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D2EC7F" w14:textId="6776BC13" w:rsidR="004863F4" w:rsidRPr="00CB3D9F" w:rsidRDefault="00C64ECC" w:rsidP="0025022A">
      <w:pPr>
        <w:spacing w:after="0" w:line="280" w:lineRule="exact"/>
        <w:jc w:val="center"/>
        <w:rPr>
          <w:rFonts w:ascii="Times New Roman" w:eastAsia="Times New Roman" w:hAnsi="Times New Roman" w:cs="Times New Roman"/>
          <w:b/>
          <w:color w:val="00B0F0"/>
          <w:sz w:val="30"/>
        </w:rPr>
      </w:pPr>
      <w:r>
        <w:rPr>
          <w:rFonts w:ascii="Times New Roman" w:eastAsia="Times New Roman" w:hAnsi="Times New Roman" w:cs="Times New Roman"/>
          <w:b/>
          <w:color w:val="00B0F0"/>
          <w:sz w:val="30"/>
        </w:rPr>
        <w:t>О</w:t>
      </w:r>
      <w:r w:rsidR="00B47307" w:rsidRPr="00CB3D9F">
        <w:rPr>
          <w:rFonts w:ascii="Times New Roman" w:eastAsia="Times New Roman" w:hAnsi="Times New Roman" w:cs="Times New Roman"/>
          <w:b/>
          <w:color w:val="00B0F0"/>
          <w:sz w:val="30"/>
        </w:rPr>
        <w:t>ткрытие</w:t>
      </w:r>
      <w:r>
        <w:rPr>
          <w:rFonts w:ascii="Times New Roman" w:eastAsia="Times New Roman" w:hAnsi="Times New Roman" w:cs="Times New Roman"/>
          <w:b/>
          <w:color w:val="00B0F0"/>
          <w:sz w:val="30"/>
        </w:rPr>
        <w:t xml:space="preserve"> и прекращение деятельности</w:t>
      </w:r>
      <w:r w:rsidR="00B47307" w:rsidRPr="00CB3D9F">
        <w:rPr>
          <w:rFonts w:ascii="Times New Roman" w:eastAsia="Times New Roman" w:hAnsi="Times New Roman" w:cs="Times New Roman"/>
          <w:b/>
          <w:color w:val="00B0F0"/>
          <w:sz w:val="30"/>
        </w:rPr>
        <w:t xml:space="preserve"> </w:t>
      </w:r>
      <w:r w:rsidR="0025022A" w:rsidRPr="00CB3D9F">
        <w:rPr>
          <w:rFonts w:ascii="Times New Roman" w:eastAsia="Times New Roman" w:hAnsi="Times New Roman" w:cs="Times New Roman"/>
          <w:b/>
          <w:color w:val="00B0F0"/>
          <w:sz w:val="30"/>
        </w:rPr>
        <w:t>представительств</w:t>
      </w:r>
      <w:r>
        <w:rPr>
          <w:rFonts w:ascii="Times New Roman" w:eastAsia="Times New Roman" w:hAnsi="Times New Roman" w:cs="Times New Roman"/>
          <w:b/>
          <w:color w:val="00B0F0"/>
          <w:sz w:val="30"/>
        </w:rPr>
        <w:t xml:space="preserve"> иностранных организаций и филиалов иностранных юридических лиц </w:t>
      </w:r>
      <w:r w:rsidR="00E42B95" w:rsidRPr="00CB3D9F">
        <w:rPr>
          <w:rFonts w:ascii="Times New Roman" w:eastAsia="Times New Roman" w:hAnsi="Times New Roman" w:cs="Times New Roman"/>
          <w:b/>
          <w:color w:val="00B0F0"/>
          <w:sz w:val="30"/>
        </w:rPr>
        <w:t>на территории Китайско-Белорусского индустриального парка «Великий камень»</w:t>
      </w:r>
    </w:p>
    <w:p w14:paraId="78C78B3E" w14:textId="77777777" w:rsidR="004863F4" w:rsidRDefault="004863F4" w:rsidP="00A23003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14:paraId="1A35B1D4" w14:textId="7AF1A1F2" w:rsidR="004863F4" w:rsidRPr="00546CE2" w:rsidRDefault="00E42B9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FF0000"/>
          <w:sz w:val="24"/>
          <w:u w:val="single"/>
        </w:rPr>
      </w:pPr>
      <w:r w:rsidRPr="00546CE2">
        <w:rPr>
          <w:rFonts w:ascii="Times New Roman" w:eastAsia="Times New Roman" w:hAnsi="Times New Roman" w:cs="Times New Roman"/>
          <w:b/>
          <w:color w:val="FF0000"/>
          <w:sz w:val="24"/>
          <w:u w:val="single"/>
        </w:rPr>
        <w:t>1. Перечень документов для открытия представительства иностранных организаций</w:t>
      </w:r>
      <w:r w:rsidR="00C64ECC">
        <w:rPr>
          <w:rFonts w:ascii="Times New Roman" w:eastAsia="Times New Roman" w:hAnsi="Times New Roman" w:cs="Times New Roman"/>
          <w:b/>
          <w:color w:val="FF0000"/>
          <w:sz w:val="24"/>
          <w:u w:val="single"/>
        </w:rPr>
        <w:t xml:space="preserve"> и филиалов </w:t>
      </w:r>
      <w:r w:rsidR="007037F7">
        <w:rPr>
          <w:rFonts w:ascii="Times New Roman" w:eastAsia="Times New Roman" w:hAnsi="Times New Roman" w:cs="Times New Roman"/>
          <w:b/>
          <w:color w:val="FF0000"/>
          <w:sz w:val="24"/>
          <w:u w:val="single"/>
        </w:rPr>
        <w:t>иностранных</w:t>
      </w:r>
      <w:r w:rsidR="00C64ECC">
        <w:rPr>
          <w:rFonts w:ascii="Times New Roman" w:eastAsia="Times New Roman" w:hAnsi="Times New Roman" w:cs="Times New Roman"/>
          <w:b/>
          <w:color w:val="FF0000"/>
          <w:sz w:val="24"/>
          <w:u w:val="single"/>
        </w:rPr>
        <w:t xml:space="preserve"> юридических лиц</w:t>
      </w:r>
      <w:r w:rsidRPr="00546CE2">
        <w:rPr>
          <w:rFonts w:ascii="Times New Roman" w:eastAsia="Times New Roman" w:hAnsi="Times New Roman" w:cs="Times New Roman"/>
          <w:b/>
          <w:color w:val="FF0000"/>
          <w:sz w:val="24"/>
          <w:u w:val="single"/>
        </w:rPr>
        <w:t>:</w:t>
      </w:r>
    </w:p>
    <w:p w14:paraId="18F3BF80" w14:textId="2850EE61" w:rsidR="004863F4" w:rsidRDefault="00E42B9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заявление о</w:t>
      </w:r>
      <w:r w:rsidR="00C64ECC">
        <w:rPr>
          <w:rFonts w:ascii="Times New Roman" w:eastAsia="Times New Roman" w:hAnsi="Times New Roman" w:cs="Times New Roman"/>
          <w:sz w:val="24"/>
        </w:rPr>
        <w:t>б</w:t>
      </w:r>
      <w:r>
        <w:rPr>
          <w:rFonts w:ascii="Times New Roman" w:eastAsia="Times New Roman" w:hAnsi="Times New Roman" w:cs="Times New Roman"/>
          <w:sz w:val="24"/>
        </w:rPr>
        <w:t xml:space="preserve"> открыти</w:t>
      </w:r>
      <w:r w:rsidR="00C64ECC"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z w:val="24"/>
        </w:rPr>
        <w:t xml:space="preserve"> представительства</w:t>
      </w:r>
      <w:r w:rsidR="00C64ECC">
        <w:rPr>
          <w:rFonts w:ascii="Times New Roman" w:eastAsia="Times New Roman" w:hAnsi="Times New Roman" w:cs="Times New Roman"/>
          <w:sz w:val="24"/>
        </w:rPr>
        <w:t xml:space="preserve"> иностранной организации (филиала иностранного юридического лица</w:t>
      </w:r>
      <w:r w:rsidR="000E5605">
        <w:rPr>
          <w:rFonts w:ascii="Times New Roman" w:eastAsia="Times New Roman" w:hAnsi="Times New Roman" w:cs="Times New Roman"/>
          <w:sz w:val="24"/>
        </w:rPr>
        <w:t>)</w:t>
      </w:r>
      <w:r w:rsidR="00C64ECC">
        <w:rPr>
          <w:rFonts w:ascii="Times New Roman" w:eastAsia="Times New Roman" w:hAnsi="Times New Roman" w:cs="Times New Roman"/>
          <w:sz w:val="24"/>
        </w:rPr>
        <w:t xml:space="preserve"> </w:t>
      </w:r>
      <w:r w:rsidR="00724A3B">
        <w:rPr>
          <w:rFonts w:ascii="Times New Roman" w:eastAsia="Times New Roman" w:hAnsi="Times New Roman" w:cs="Times New Roman"/>
          <w:sz w:val="24"/>
        </w:rPr>
        <w:t xml:space="preserve">по форме </w:t>
      </w:r>
      <w:r w:rsidR="007037F7">
        <w:rPr>
          <w:rFonts w:ascii="Times New Roman" w:eastAsia="Times New Roman" w:hAnsi="Times New Roman" w:cs="Times New Roman"/>
          <w:sz w:val="24"/>
        </w:rPr>
        <w:t xml:space="preserve">согласно приложению </w:t>
      </w:r>
      <w:r w:rsidR="00724A3B">
        <w:rPr>
          <w:rFonts w:ascii="Times New Roman" w:eastAsia="Times New Roman" w:hAnsi="Times New Roman" w:cs="Times New Roman"/>
          <w:sz w:val="24"/>
        </w:rPr>
        <w:t>1 к Положению</w:t>
      </w:r>
      <w:r w:rsidR="007037F7">
        <w:rPr>
          <w:rFonts w:ascii="Times New Roman" w:eastAsia="Times New Roman" w:hAnsi="Times New Roman" w:cs="Times New Roman"/>
          <w:sz w:val="24"/>
        </w:rPr>
        <w:br/>
      </w:r>
      <w:r w:rsidR="00724A3B">
        <w:rPr>
          <w:rFonts w:ascii="Times New Roman" w:eastAsia="Times New Roman" w:hAnsi="Times New Roman" w:cs="Times New Roman"/>
          <w:sz w:val="24"/>
        </w:rPr>
        <w:t>о порядке открытия</w:t>
      </w:r>
      <w:r w:rsidR="00C64ECC">
        <w:rPr>
          <w:rFonts w:ascii="Times New Roman" w:eastAsia="Times New Roman" w:hAnsi="Times New Roman" w:cs="Times New Roman"/>
          <w:sz w:val="24"/>
        </w:rPr>
        <w:t xml:space="preserve"> и прекращения </w:t>
      </w:r>
      <w:r w:rsidR="00724A3B">
        <w:rPr>
          <w:rFonts w:ascii="Times New Roman" w:eastAsia="Times New Roman" w:hAnsi="Times New Roman" w:cs="Times New Roman"/>
          <w:sz w:val="24"/>
        </w:rPr>
        <w:t>деятельности</w:t>
      </w:r>
      <w:r w:rsidR="00C64ECC">
        <w:rPr>
          <w:rFonts w:ascii="Times New Roman" w:eastAsia="Times New Roman" w:hAnsi="Times New Roman" w:cs="Times New Roman"/>
          <w:sz w:val="24"/>
        </w:rPr>
        <w:t xml:space="preserve"> на территории Республики</w:t>
      </w:r>
      <w:r w:rsidR="00724A3B">
        <w:rPr>
          <w:rFonts w:ascii="Times New Roman" w:eastAsia="Times New Roman" w:hAnsi="Times New Roman" w:cs="Times New Roman"/>
          <w:sz w:val="24"/>
        </w:rPr>
        <w:t xml:space="preserve"> Беларусь представительств иностранных организаций</w:t>
      </w:r>
      <w:r w:rsidR="00C64ECC">
        <w:rPr>
          <w:rFonts w:ascii="Times New Roman" w:eastAsia="Times New Roman" w:hAnsi="Times New Roman" w:cs="Times New Roman"/>
          <w:sz w:val="24"/>
        </w:rPr>
        <w:t xml:space="preserve"> и филиалов иностранных юридических лиц</w:t>
      </w:r>
      <w:r w:rsidR="00724A3B">
        <w:rPr>
          <w:rFonts w:ascii="Times New Roman" w:eastAsia="Times New Roman" w:hAnsi="Times New Roman" w:cs="Times New Roman"/>
          <w:sz w:val="24"/>
        </w:rPr>
        <w:t>, утверждённому постановлением Совета Министров Республики Беларусь от 30</w:t>
      </w:r>
      <w:r w:rsidR="0064600A">
        <w:rPr>
          <w:rFonts w:ascii="Times New Roman" w:eastAsia="Times New Roman" w:hAnsi="Times New Roman" w:cs="Times New Roman"/>
          <w:sz w:val="24"/>
          <w:lang w:val="en-US"/>
        </w:rPr>
        <w:t> </w:t>
      </w:r>
      <w:r w:rsidR="00724A3B">
        <w:rPr>
          <w:rFonts w:ascii="Times New Roman" w:eastAsia="Times New Roman" w:hAnsi="Times New Roman" w:cs="Times New Roman"/>
          <w:sz w:val="24"/>
        </w:rPr>
        <w:t>мая 2018</w:t>
      </w:r>
      <w:r w:rsidR="0044161D">
        <w:rPr>
          <w:rFonts w:ascii="Times New Roman" w:eastAsia="Times New Roman" w:hAnsi="Times New Roman" w:cs="Times New Roman"/>
          <w:sz w:val="24"/>
        </w:rPr>
        <w:t> г. № </w:t>
      </w:r>
      <w:r w:rsidR="00724A3B">
        <w:rPr>
          <w:rFonts w:ascii="Times New Roman" w:eastAsia="Times New Roman" w:hAnsi="Times New Roman" w:cs="Times New Roman"/>
          <w:sz w:val="24"/>
        </w:rPr>
        <w:t>408</w:t>
      </w:r>
      <w:r w:rsidR="00C64ECC">
        <w:rPr>
          <w:rFonts w:ascii="Times New Roman" w:eastAsia="Times New Roman" w:hAnsi="Times New Roman" w:cs="Times New Roman"/>
          <w:sz w:val="24"/>
        </w:rPr>
        <w:t xml:space="preserve"> (далее – Положение)</w:t>
      </w:r>
      <w:r w:rsidR="00B374A7">
        <w:rPr>
          <w:rFonts w:ascii="Times New Roman" w:eastAsia="Times New Roman" w:hAnsi="Times New Roman" w:cs="Times New Roman"/>
          <w:sz w:val="24"/>
        </w:rPr>
        <w:t>;</w:t>
      </w:r>
    </w:p>
    <w:p w14:paraId="5A064ECA" w14:textId="7A56B197" w:rsidR="004863F4" w:rsidRDefault="00E42B9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легализованная выписка из торгового регистра страны</w:t>
      </w:r>
      <w:r w:rsidR="005A06C2">
        <w:rPr>
          <w:rFonts w:ascii="Times New Roman" w:eastAsia="Times New Roman" w:hAnsi="Times New Roman" w:cs="Times New Roman"/>
          <w:sz w:val="24"/>
        </w:rPr>
        <w:t xml:space="preserve"> нахождения иностранной организации (иностранного юридического лица) или </w:t>
      </w:r>
      <w:r>
        <w:rPr>
          <w:rFonts w:ascii="Times New Roman" w:eastAsia="Times New Roman" w:hAnsi="Times New Roman" w:cs="Times New Roman"/>
          <w:sz w:val="24"/>
        </w:rPr>
        <w:t>иное эквивалентное доказательство</w:t>
      </w:r>
      <w:r w:rsidR="005A06C2">
        <w:rPr>
          <w:rFonts w:ascii="Times New Roman" w:eastAsia="Times New Roman" w:hAnsi="Times New Roman" w:cs="Times New Roman"/>
          <w:sz w:val="24"/>
        </w:rPr>
        <w:t xml:space="preserve"> ее</w:t>
      </w:r>
      <w:r>
        <w:rPr>
          <w:rFonts w:ascii="Times New Roman" w:eastAsia="Times New Roman" w:hAnsi="Times New Roman" w:cs="Times New Roman"/>
          <w:sz w:val="24"/>
        </w:rPr>
        <w:t xml:space="preserve"> юридического статуса в соответствии с законодательством страны</w:t>
      </w:r>
      <w:r w:rsidR="005A06C2">
        <w:rPr>
          <w:rFonts w:ascii="Times New Roman" w:eastAsia="Times New Roman" w:hAnsi="Times New Roman" w:cs="Times New Roman"/>
          <w:sz w:val="24"/>
        </w:rPr>
        <w:t xml:space="preserve"> места нахождения</w:t>
      </w:r>
      <w:r>
        <w:rPr>
          <w:rFonts w:ascii="Times New Roman" w:eastAsia="Times New Roman" w:hAnsi="Times New Roman" w:cs="Times New Roman"/>
          <w:sz w:val="24"/>
        </w:rPr>
        <w:t xml:space="preserve"> либо нотариально засвидетельствованн</w:t>
      </w:r>
      <w:r w:rsidR="005A06C2">
        <w:rPr>
          <w:rFonts w:ascii="Times New Roman" w:eastAsia="Times New Roman" w:hAnsi="Times New Roman" w:cs="Times New Roman"/>
          <w:sz w:val="24"/>
        </w:rPr>
        <w:t>ые</w:t>
      </w:r>
      <w:r>
        <w:rPr>
          <w:rFonts w:ascii="Times New Roman" w:eastAsia="Times New Roman" w:hAnsi="Times New Roman" w:cs="Times New Roman"/>
          <w:sz w:val="24"/>
        </w:rPr>
        <w:t xml:space="preserve"> копи</w:t>
      </w:r>
      <w:r w:rsidR="005A06C2"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z w:val="24"/>
        </w:rPr>
        <w:t xml:space="preserve"> указанных документов (выписка должна быть датирована не позднее шести месяцев до дня ее представления в администрацию парка);</w:t>
      </w:r>
    </w:p>
    <w:p w14:paraId="3F098B8D" w14:textId="5E8405CE" w:rsidR="004863F4" w:rsidRDefault="00E42B9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положение о представительстве</w:t>
      </w:r>
      <w:r w:rsidR="005A06C2">
        <w:rPr>
          <w:rFonts w:ascii="Times New Roman" w:eastAsia="Times New Roman" w:hAnsi="Times New Roman" w:cs="Times New Roman"/>
          <w:sz w:val="24"/>
        </w:rPr>
        <w:t xml:space="preserve"> (филиале)</w:t>
      </w:r>
      <w:r>
        <w:rPr>
          <w:rFonts w:ascii="Times New Roman" w:eastAsia="Times New Roman" w:hAnsi="Times New Roman" w:cs="Times New Roman"/>
          <w:sz w:val="24"/>
        </w:rPr>
        <w:t>, утвержденное иностранной организацией</w:t>
      </w:r>
      <w:r w:rsidR="005A06C2">
        <w:rPr>
          <w:rFonts w:ascii="Times New Roman" w:eastAsia="Times New Roman" w:hAnsi="Times New Roman" w:cs="Times New Roman"/>
          <w:sz w:val="24"/>
        </w:rPr>
        <w:t xml:space="preserve"> (иностранным юридическим лицом)</w:t>
      </w:r>
      <w:r>
        <w:rPr>
          <w:rFonts w:ascii="Times New Roman" w:eastAsia="Times New Roman" w:hAnsi="Times New Roman" w:cs="Times New Roman"/>
          <w:sz w:val="24"/>
        </w:rPr>
        <w:t xml:space="preserve">, в котором указываются </w:t>
      </w:r>
      <w:r w:rsidR="005A06C2">
        <w:rPr>
          <w:rFonts w:ascii="Times New Roman" w:eastAsia="Times New Roman" w:hAnsi="Times New Roman" w:cs="Times New Roman"/>
          <w:sz w:val="24"/>
        </w:rPr>
        <w:t xml:space="preserve">его наименование, место нахождение, </w:t>
      </w:r>
      <w:r>
        <w:rPr>
          <w:rFonts w:ascii="Times New Roman" w:eastAsia="Times New Roman" w:hAnsi="Times New Roman" w:cs="Times New Roman"/>
          <w:sz w:val="24"/>
        </w:rPr>
        <w:t>организационная структура,</w:t>
      </w:r>
      <w:r w:rsidR="005A06C2">
        <w:rPr>
          <w:rFonts w:ascii="Times New Roman" w:eastAsia="Times New Roman" w:hAnsi="Times New Roman" w:cs="Times New Roman"/>
          <w:sz w:val="24"/>
        </w:rPr>
        <w:t xml:space="preserve"> цель (цели) открытия, компетенция руководителя</w:t>
      </w:r>
      <w:r>
        <w:rPr>
          <w:rFonts w:ascii="Times New Roman" w:eastAsia="Times New Roman" w:hAnsi="Times New Roman" w:cs="Times New Roman"/>
          <w:sz w:val="24"/>
        </w:rPr>
        <w:t>, порядок прекращения деятельности;</w:t>
      </w:r>
    </w:p>
    <w:p w14:paraId="404AEF0C" w14:textId="61E69088" w:rsidR="004863F4" w:rsidRDefault="00E42B9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нотариально удостоверенные доверенности либо их нотариально засвидетельствованные копии на руководителя представительства</w:t>
      </w:r>
      <w:r w:rsidR="005A06C2">
        <w:rPr>
          <w:rFonts w:ascii="Times New Roman" w:eastAsia="Times New Roman" w:hAnsi="Times New Roman" w:cs="Times New Roman"/>
          <w:sz w:val="24"/>
        </w:rPr>
        <w:t xml:space="preserve"> (филиала)</w:t>
      </w:r>
      <w:r>
        <w:rPr>
          <w:rFonts w:ascii="Times New Roman" w:eastAsia="Times New Roman" w:hAnsi="Times New Roman" w:cs="Times New Roman"/>
          <w:sz w:val="24"/>
        </w:rPr>
        <w:t xml:space="preserve"> и лицо, уполномоченное осуществлять действия, связанные с открытием представительства</w:t>
      </w:r>
      <w:r w:rsidR="005A06C2">
        <w:rPr>
          <w:rFonts w:ascii="Times New Roman" w:eastAsia="Times New Roman" w:hAnsi="Times New Roman" w:cs="Times New Roman"/>
          <w:sz w:val="24"/>
        </w:rPr>
        <w:t xml:space="preserve"> (филиала)</w:t>
      </w:r>
      <w:r>
        <w:rPr>
          <w:rFonts w:ascii="Times New Roman" w:eastAsia="Times New Roman" w:hAnsi="Times New Roman" w:cs="Times New Roman"/>
          <w:sz w:val="24"/>
        </w:rPr>
        <w:t xml:space="preserve"> (при наличии такого лица). Данные документы могут не представляться в случае, если руководитель представительства</w:t>
      </w:r>
      <w:r w:rsidR="005A06C2">
        <w:rPr>
          <w:rFonts w:ascii="Times New Roman" w:eastAsia="Times New Roman" w:hAnsi="Times New Roman" w:cs="Times New Roman"/>
          <w:sz w:val="24"/>
        </w:rPr>
        <w:t xml:space="preserve"> (филиала)</w:t>
      </w:r>
      <w:r>
        <w:rPr>
          <w:rFonts w:ascii="Times New Roman" w:eastAsia="Times New Roman" w:hAnsi="Times New Roman" w:cs="Times New Roman"/>
          <w:sz w:val="24"/>
        </w:rPr>
        <w:t xml:space="preserve"> или лицо, уполномоченное осуществлять действия, связанные с открытием представительства </w:t>
      </w:r>
      <w:r w:rsidR="005A06C2">
        <w:rPr>
          <w:rFonts w:ascii="Times New Roman" w:eastAsia="Times New Roman" w:hAnsi="Times New Roman" w:cs="Times New Roman"/>
          <w:sz w:val="24"/>
        </w:rPr>
        <w:t>(филиала)</w:t>
      </w:r>
      <w:r w:rsidR="007037F7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является руководителем иностранной организации </w:t>
      </w:r>
      <w:r w:rsidR="005A06C2">
        <w:rPr>
          <w:rFonts w:ascii="Times New Roman" w:eastAsia="Times New Roman" w:hAnsi="Times New Roman" w:cs="Times New Roman"/>
          <w:sz w:val="24"/>
        </w:rPr>
        <w:t xml:space="preserve">(иностранного юридического лица) </w:t>
      </w:r>
      <w:r>
        <w:rPr>
          <w:rFonts w:ascii="Times New Roman" w:eastAsia="Times New Roman" w:hAnsi="Times New Roman" w:cs="Times New Roman"/>
          <w:sz w:val="24"/>
        </w:rPr>
        <w:t>и информация об этом содержится</w:t>
      </w:r>
      <w:r w:rsidR="005A06C2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в легализованной выписке из торгового регистра страны </w:t>
      </w:r>
      <w:r w:rsidR="00B374A7">
        <w:rPr>
          <w:rFonts w:ascii="Times New Roman" w:eastAsia="Times New Roman" w:hAnsi="Times New Roman" w:cs="Times New Roman"/>
          <w:sz w:val="24"/>
        </w:rPr>
        <w:t>нахождения иностранной организации (иностранного юридического лица)</w:t>
      </w:r>
      <w:r>
        <w:rPr>
          <w:rFonts w:ascii="Times New Roman" w:eastAsia="Times New Roman" w:hAnsi="Times New Roman" w:cs="Times New Roman"/>
          <w:sz w:val="24"/>
        </w:rPr>
        <w:t xml:space="preserve"> или ином эквивалентном доказательстве</w:t>
      </w:r>
      <w:r w:rsidR="00B374A7">
        <w:rPr>
          <w:rFonts w:ascii="Times New Roman" w:eastAsia="Times New Roman" w:hAnsi="Times New Roman" w:cs="Times New Roman"/>
          <w:sz w:val="24"/>
        </w:rPr>
        <w:t xml:space="preserve"> ее </w:t>
      </w:r>
      <w:r>
        <w:rPr>
          <w:rFonts w:ascii="Times New Roman" w:eastAsia="Times New Roman" w:hAnsi="Times New Roman" w:cs="Times New Roman"/>
          <w:sz w:val="24"/>
        </w:rPr>
        <w:t>юридического статуса;</w:t>
      </w:r>
    </w:p>
    <w:p w14:paraId="15C16A37" w14:textId="05D67E36" w:rsidR="004863F4" w:rsidRDefault="00E42B95">
      <w:pPr>
        <w:spacing w:before="100" w:after="10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документ, подтверждающий уплату государственной пошлины за</w:t>
      </w:r>
      <w:r w:rsidR="00B374A7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открытие представительства, за исключением случаев уплаты государственной пошлины посредством платежной системы в едином расчетном и информационном пространстве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.</w:t>
      </w:r>
    </w:p>
    <w:p w14:paraId="38148511" w14:textId="7CB14F5B" w:rsidR="004863F4" w:rsidRDefault="00E42B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i/>
          <w:sz w:val="24"/>
          <w:shd w:val="clear" w:color="auto" w:fill="FFFFFF"/>
        </w:rPr>
        <w:t xml:space="preserve">ВНИМАНИЕ! </w:t>
      </w:r>
      <w:r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>Документы, составленные на иностранном языке, должны сопровождаться переводом на белорусский или русский язык (верность перевода или подлин</w:t>
      </w:r>
      <w:r w:rsidR="000E5605"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>ность подписи переводчика должны</w:t>
      </w:r>
      <w:r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 xml:space="preserve"> быть засвидетельствована нотариально),</w:t>
      </w:r>
      <w:r w:rsidR="007037F7"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br/>
      </w:r>
      <w:r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>а документы, выданные или засвидетельствованные (заверенные) компетентным</w:t>
      </w:r>
      <w:r w:rsidR="00B374A7"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>и органами</w:t>
      </w:r>
      <w:r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 xml:space="preserve"> иностранн</w:t>
      </w:r>
      <w:r w:rsidR="00B374A7"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>ых</w:t>
      </w:r>
      <w:r>
        <w:rPr>
          <w:rFonts w:ascii="Times New Roman" w:eastAsia="Times New Roman" w:hAnsi="Times New Roman" w:cs="Times New Roman"/>
          <w:i/>
          <w:sz w:val="24"/>
          <w:shd w:val="clear" w:color="auto" w:fill="FFFFFF"/>
        </w:rPr>
        <w:t xml:space="preserve"> государств, – легализованы, если иное не предусмотрено международными договорами Республики Беларусь.</w:t>
      </w:r>
    </w:p>
    <w:p w14:paraId="0641A2CA" w14:textId="77777777" w:rsidR="004863F4" w:rsidRDefault="004863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</w:p>
    <w:p w14:paraId="1F0EC90C" w14:textId="24D9B89C" w:rsidR="004863F4" w:rsidRPr="00CB3D9F" w:rsidRDefault="00E42B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B0F0"/>
          <w:sz w:val="24"/>
        </w:rPr>
      </w:pPr>
      <w:r w:rsidRPr="0044161D">
        <w:rPr>
          <w:rFonts w:ascii="Times New Roman" w:eastAsia="Times New Roman" w:hAnsi="Times New Roman" w:cs="Times New Roman"/>
          <w:b/>
          <w:color w:val="00B0F0"/>
          <w:sz w:val="24"/>
        </w:rPr>
        <w:t>Документы представляются по почте либо нарочн</w:t>
      </w:r>
      <w:r w:rsidR="007037F7">
        <w:rPr>
          <w:rFonts w:ascii="Times New Roman" w:eastAsia="Times New Roman" w:hAnsi="Times New Roman" w:cs="Times New Roman"/>
          <w:b/>
          <w:color w:val="00B0F0"/>
          <w:sz w:val="24"/>
        </w:rPr>
        <w:t>о</w:t>
      </w:r>
      <w:r w:rsidRPr="0044161D">
        <w:rPr>
          <w:rFonts w:ascii="Times New Roman" w:eastAsia="Times New Roman" w:hAnsi="Times New Roman" w:cs="Times New Roman"/>
          <w:b/>
          <w:color w:val="00B0F0"/>
          <w:sz w:val="24"/>
        </w:rPr>
        <w:t xml:space="preserve"> (курьером).</w:t>
      </w:r>
    </w:p>
    <w:p w14:paraId="1543848A" w14:textId="48EEBCF2" w:rsidR="004863F4" w:rsidRDefault="00E42B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ab/>
      </w:r>
      <w:r w:rsidR="009824C2" w:rsidRPr="009824C2">
        <w:rPr>
          <w:rFonts w:ascii="Times New Roman" w:eastAsia="Times New Roman" w:hAnsi="Times New Roman" w:cs="Times New Roman"/>
          <w:sz w:val="24"/>
        </w:rPr>
        <w:t>При отсутствии</w:t>
      </w:r>
      <w:r w:rsidR="009824C2">
        <w:rPr>
          <w:rFonts w:ascii="Times New Roman" w:eastAsia="Times New Roman" w:hAnsi="Times New Roman" w:cs="Times New Roman"/>
          <w:sz w:val="24"/>
        </w:rPr>
        <w:t xml:space="preserve"> оснований для отказа в открытии представительства (филиала) администрация парка в течение 30 рабочих дней, с даты предоставления документов иностранной организацией (иностранным юридическим лицом), принимает решение</w:t>
      </w:r>
      <w:r w:rsidR="007037F7">
        <w:rPr>
          <w:rFonts w:ascii="Times New Roman" w:eastAsia="Times New Roman" w:hAnsi="Times New Roman" w:cs="Times New Roman"/>
          <w:sz w:val="24"/>
        </w:rPr>
        <w:br/>
      </w:r>
      <w:r w:rsidR="009824C2">
        <w:rPr>
          <w:rFonts w:ascii="Times New Roman" w:eastAsia="Times New Roman" w:hAnsi="Times New Roman" w:cs="Times New Roman"/>
          <w:sz w:val="24"/>
        </w:rPr>
        <w:t xml:space="preserve">об открытии на территории Республики Беларусь </w:t>
      </w:r>
      <w:r w:rsidR="009824C2" w:rsidRPr="009824C2">
        <w:rPr>
          <w:rFonts w:ascii="Times New Roman" w:eastAsia="Times New Roman" w:hAnsi="Times New Roman" w:cs="Times New Roman"/>
          <w:sz w:val="24"/>
        </w:rPr>
        <w:t>представительства (филиала) и вносит запись об открытии представительства (филиала)</w:t>
      </w:r>
      <w:r w:rsidR="009824C2">
        <w:rPr>
          <w:rFonts w:ascii="Times New Roman" w:eastAsia="Times New Roman" w:hAnsi="Times New Roman" w:cs="Times New Roman"/>
          <w:sz w:val="24"/>
        </w:rPr>
        <w:t xml:space="preserve"> </w:t>
      </w:r>
      <w:r w:rsidR="009824C2" w:rsidRPr="009824C2">
        <w:rPr>
          <w:rFonts w:ascii="Times New Roman" w:eastAsia="Times New Roman" w:hAnsi="Times New Roman" w:cs="Times New Roman"/>
          <w:sz w:val="24"/>
        </w:rPr>
        <w:t>в реестр представительств иностранных организаций и филиалов иностранных юридических лиц (далее – реестр)</w:t>
      </w:r>
      <w:r w:rsidR="009824C2">
        <w:rPr>
          <w:rFonts w:ascii="Times New Roman" w:eastAsia="Times New Roman" w:hAnsi="Times New Roman" w:cs="Times New Roman"/>
          <w:sz w:val="24"/>
        </w:rPr>
        <w:t>.</w:t>
      </w:r>
    </w:p>
    <w:p w14:paraId="68169942" w14:textId="291BD3B5" w:rsidR="009824C2" w:rsidRDefault="009824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 w:rsidRPr="009824C2">
        <w:rPr>
          <w:rFonts w:ascii="Times New Roman" w:eastAsia="Times New Roman" w:hAnsi="Times New Roman" w:cs="Times New Roman"/>
          <w:sz w:val="24"/>
        </w:rPr>
        <w:t>В случае необходимости получения дополнительной ин</w:t>
      </w:r>
      <w:r>
        <w:rPr>
          <w:rFonts w:ascii="Times New Roman" w:eastAsia="Times New Roman" w:hAnsi="Times New Roman" w:cs="Times New Roman"/>
          <w:sz w:val="24"/>
        </w:rPr>
        <w:t xml:space="preserve">формации срок принятия решения </w:t>
      </w:r>
      <w:r w:rsidRPr="009824C2">
        <w:rPr>
          <w:rFonts w:ascii="Times New Roman" w:eastAsia="Times New Roman" w:hAnsi="Times New Roman" w:cs="Times New Roman"/>
          <w:sz w:val="24"/>
        </w:rPr>
        <w:t xml:space="preserve">продлевается до </w:t>
      </w:r>
      <w:r>
        <w:rPr>
          <w:rFonts w:ascii="Times New Roman" w:eastAsia="Times New Roman" w:hAnsi="Times New Roman" w:cs="Times New Roman"/>
          <w:sz w:val="24"/>
        </w:rPr>
        <w:t>2</w:t>
      </w:r>
      <w:r w:rsidRPr="009824C2">
        <w:rPr>
          <w:rFonts w:ascii="Times New Roman" w:eastAsia="Times New Roman" w:hAnsi="Times New Roman" w:cs="Times New Roman"/>
          <w:sz w:val="24"/>
        </w:rPr>
        <w:t xml:space="preserve"> месяцев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0D3CABE" w14:textId="10502E7C" w:rsidR="009A2818" w:rsidRDefault="009A2818" w:rsidP="009A28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ab/>
      </w:r>
      <w:r w:rsidRPr="009A2818">
        <w:rPr>
          <w:rFonts w:ascii="Times New Roman" w:eastAsia="Times New Roman" w:hAnsi="Times New Roman" w:cs="Times New Roman"/>
          <w:sz w:val="24"/>
        </w:rPr>
        <w:t>Представительство (филиал) считается открытым и имеет право осуществлять</w:t>
      </w:r>
      <w:r w:rsidR="007037F7">
        <w:rPr>
          <w:rFonts w:ascii="Times New Roman" w:eastAsia="Times New Roman" w:hAnsi="Times New Roman" w:cs="Times New Roman"/>
          <w:sz w:val="24"/>
        </w:rPr>
        <w:br/>
      </w:r>
      <w:r w:rsidRPr="009A2818">
        <w:rPr>
          <w:rFonts w:ascii="Times New Roman" w:eastAsia="Times New Roman" w:hAnsi="Times New Roman" w:cs="Times New Roman"/>
          <w:sz w:val="24"/>
        </w:rPr>
        <w:t>на территории Республики Беларусь деятельность с даты внесения администрацией парка записи о его открытии в реестр</w:t>
      </w:r>
      <w:r>
        <w:rPr>
          <w:rFonts w:ascii="Times New Roman" w:eastAsia="Times New Roman" w:hAnsi="Times New Roman" w:cs="Times New Roman"/>
          <w:sz w:val="24"/>
        </w:rPr>
        <w:t>.</w:t>
      </w:r>
    </w:p>
    <w:p w14:paraId="2B9587F1" w14:textId="77777777" w:rsidR="009824C2" w:rsidRDefault="009824C2" w:rsidP="009A28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17FD328" w14:textId="6DCD4434" w:rsidR="004863F4" w:rsidRPr="00546CE2" w:rsidRDefault="007037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FF0000"/>
          <w:sz w:val="24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u w:val="single"/>
          <w:shd w:val="clear" w:color="auto" w:fill="FFFFFF"/>
        </w:rPr>
        <w:t>2</w:t>
      </w:r>
      <w:r w:rsidR="00E42B95" w:rsidRPr="00546CE2">
        <w:rPr>
          <w:rFonts w:ascii="Times New Roman" w:eastAsia="Times New Roman" w:hAnsi="Times New Roman" w:cs="Times New Roman"/>
          <w:b/>
          <w:color w:val="FF0000"/>
          <w:sz w:val="24"/>
          <w:u w:val="single"/>
          <w:shd w:val="clear" w:color="auto" w:fill="FFFFFF"/>
        </w:rPr>
        <w:t>. Уплата государственной пошлины</w:t>
      </w:r>
    </w:p>
    <w:p w14:paraId="19D8E6A3" w14:textId="77777777" w:rsidR="004863F4" w:rsidRDefault="00E42B95" w:rsidP="00686FEB">
      <w:pPr>
        <w:spacing w:after="0" w:line="280" w:lineRule="exact"/>
        <w:jc w:val="right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Приложение 22</w:t>
      </w:r>
    </w:p>
    <w:p w14:paraId="3114C791" w14:textId="77777777" w:rsidR="004863F4" w:rsidRDefault="00E42B95" w:rsidP="00686FEB">
      <w:pPr>
        <w:spacing w:after="0" w:line="280" w:lineRule="exact"/>
        <w:jc w:val="right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к Налоговому кодексу</w:t>
      </w:r>
    </w:p>
    <w:p w14:paraId="0538E30A" w14:textId="77777777" w:rsidR="004863F4" w:rsidRDefault="00E42B95" w:rsidP="00686FEB">
      <w:pPr>
        <w:spacing w:after="0" w:line="280" w:lineRule="exact"/>
        <w:jc w:val="right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Республики Беларусь</w:t>
      </w:r>
    </w:p>
    <w:p w14:paraId="672D4227" w14:textId="77777777" w:rsidR="00691B99" w:rsidRDefault="00691B99" w:rsidP="00686FEB">
      <w:pPr>
        <w:spacing w:after="0" w:line="280" w:lineRule="exact"/>
        <w:jc w:val="right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14:paraId="726AB68B" w14:textId="77777777" w:rsidR="004863F4" w:rsidRDefault="00E42B95">
      <w:pPr>
        <w:spacing w:after="150" w:line="360" w:lineRule="auto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СТАВКИ ГОСУДАРСТВЕННОЙ ПОШЛИНЫ ПО ИНЫМ ОБЪЕКТАМ ОБЛОЖЕНИЯ ГОСУДАРСТВЕННОЙ ПОШЛИНОЙ</w:t>
      </w:r>
    </w:p>
    <w:tbl>
      <w:tblPr>
        <w:tblW w:w="0" w:type="auto"/>
        <w:tblInd w:w="12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64"/>
        <w:gridCol w:w="2638"/>
      </w:tblGrid>
      <w:tr w:rsidR="004863F4" w14:paraId="0FB86FD0" w14:textId="77777777">
        <w:tc>
          <w:tcPr>
            <w:tcW w:w="7223" w:type="dxa"/>
            <w:tcBorders>
              <w:top w:val="single" w:sz="6" w:space="0" w:color="D7E1EA"/>
              <w:left w:val="single" w:sz="6" w:space="0" w:color="D7E1EA"/>
              <w:bottom w:val="single" w:sz="6" w:space="0" w:color="D7E1EA"/>
              <w:right w:val="single" w:sz="6" w:space="0" w:color="D7E1EA"/>
            </w:tcBorders>
            <w:shd w:val="clear" w:color="auto" w:fill="ECF3F9"/>
            <w:tcMar>
              <w:left w:w="120" w:type="dxa"/>
              <w:right w:w="120" w:type="dxa"/>
            </w:tcMar>
            <w:vAlign w:val="center"/>
          </w:tcPr>
          <w:p w14:paraId="02E9F061" w14:textId="77777777" w:rsidR="004863F4" w:rsidRDefault="00E42B95">
            <w:pPr>
              <w:spacing w:after="300" w:line="30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Наименование документов и действий, за которые взимается государственная пошлина</w:t>
            </w:r>
          </w:p>
        </w:tc>
        <w:tc>
          <w:tcPr>
            <w:tcW w:w="2693" w:type="dxa"/>
            <w:tcBorders>
              <w:top w:val="single" w:sz="6" w:space="0" w:color="D7E1EA"/>
              <w:left w:val="single" w:sz="6" w:space="0" w:color="D7E1EA"/>
              <w:bottom w:val="single" w:sz="6" w:space="0" w:color="D7E1EA"/>
              <w:right w:val="single" w:sz="6" w:space="0" w:color="D7E1EA"/>
            </w:tcBorders>
            <w:shd w:val="clear" w:color="auto" w:fill="ECF3F9"/>
            <w:tcMar>
              <w:left w:w="120" w:type="dxa"/>
              <w:right w:w="120" w:type="dxa"/>
            </w:tcMar>
            <w:vAlign w:val="center"/>
          </w:tcPr>
          <w:p w14:paraId="63B772B5" w14:textId="77777777" w:rsidR="004863F4" w:rsidRDefault="00E42B95">
            <w:pPr>
              <w:spacing w:after="300" w:line="30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Ставки государственной пошлины</w:t>
            </w:r>
          </w:p>
        </w:tc>
      </w:tr>
      <w:tr w:rsidR="004863F4" w14:paraId="40E5FB0E" w14:textId="77777777">
        <w:trPr>
          <w:trHeight w:val="1"/>
        </w:trPr>
        <w:tc>
          <w:tcPr>
            <w:tcW w:w="7223" w:type="dxa"/>
            <w:tcBorders>
              <w:top w:val="single" w:sz="6" w:space="0" w:color="D7E1EA"/>
              <w:left w:val="single" w:sz="6" w:space="0" w:color="D7E1EA"/>
              <w:bottom w:val="single" w:sz="6" w:space="0" w:color="D7E1EA"/>
              <w:right w:val="single" w:sz="6" w:space="0" w:color="D7E1EA"/>
            </w:tcBorders>
            <w:shd w:val="clear" w:color="auto" w:fill="FFFFFF"/>
            <w:tcMar>
              <w:left w:w="120" w:type="dxa"/>
              <w:right w:w="120" w:type="dxa"/>
            </w:tcMar>
          </w:tcPr>
          <w:p w14:paraId="31A631D1" w14:textId="77777777" w:rsidR="004863F4" w:rsidRDefault="00E42B95">
            <w:pPr>
              <w:spacing w:after="300" w:line="300" w:lineRule="auto"/>
            </w:pPr>
            <w:r w:rsidRPr="00CB3D9F">
              <w:rPr>
                <w:rFonts w:ascii="Times New Roman" w:eastAsia="Times New Roman" w:hAnsi="Times New Roman" w:cs="Times New Roman"/>
                <w:b/>
                <w:color w:val="00B0F0"/>
                <w:sz w:val="24"/>
              </w:rPr>
              <w:t>56. Выдача (продление срока действия) разрешения на открытие представительства:</w:t>
            </w:r>
          </w:p>
        </w:tc>
        <w:tc>
          <w:tcPr>
            <w:tcW w:w="2693" w:type="dxa"/>
            <w:tcBorders>
              <w:top w:val="single" w:sz="6" w:space="0" w:color="D7E1EA"/>
              <w:left w:val="single" w:sz="6" w:space="0" w:color="D7E1EA"/>
              <w:bottom w:val="single" w:sz="6" w:space="0" w:color="D7E1EA"/>
              <w:right w:val="single" w:sz="6" w:space="0" w:color="D7E1EA"/>
            </w:tcBorders>
            <w:shd w:val="clear" w:color="auto" w:fill="FFFFFF"/>
            <w:tcMar>
              <w:left w:w="120" w:type="dxa"/>
              <w:right w:w="120" w:type="dxa"/>
            </w:tcMar>
          </w:tcPr>
          <w:p w14:paraId="4FD1DBB1" w14:textId="77777777" w:rsidR="004863F4" w:rsidRDefault="00E42B95">
            <w:pPr>
              <w:spacing w:after="300" w:line="30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</w:tr>
      <w:tr w:rsidR="004863F4" w14:paraId="1490D78C" w14:textId="77777777">
        <w:trPr>
          <w:trHeight w:val="1"/>
        </w:trPr>
        <w:tc>
          <w:tcPr>
            <w:tcW w:w="7223" w:type="dxa"/>
            <w:tcBorders>
              <w:top w:val="single" w:sz="6" w:space="0" w:color="D7E1EA"/>
              <w:left w:val="single" w:sz="6" w:space="0" w:color="D7E1EA"/>
              <w:bottom w:val="single" w:sz="6" w:space="0" w:color="D7E1EA"/>
              <w:right w:val="single" w:sz="6" w:space="0" w:color="D7E1EA"/>
            </w:tcBorders>
            <w:shd w:val="clear" w:color="auto" w:fill="ECF3F9"/>
            <w:tcMar>
              <w:left w:w="120" w:type="dxa"/>
              <w:right w:w="120" w:type="dxa"/>
            </w:tcMar>
          </w:tcPr>
          <w:p w14:paraId="51DD1530" w14:textId="77777777" w:rsidR="004863F4" w:rsidRDefault="00E42B95">
            <w:pPr>
              <w:spacing w:after="300" w:line="300" w:lineRule="auto"/>
            </w:pPr>
            <w:r w:rsidRPr="00CB3D9F">
              <w:rPr>
                <w:rFonts w:ascii="Times New Roman" w:eastAsia="Times New Roman" w:hAnsi="Times New Roman" w:cs="Times New Roman"/>
                <w:sz w:val="24"/>
              </w:rPr>
              <w:t>56.1.</w:t>
            </w:r>
            <w:r>
              <w:rPr>
                <w:rFonts w:ascii="Times New Roman" w:eastAsia="Times New Roman" w:hAnsi="Times New Roman" w:cs="Times New Roman"/>
                <w:sz w:val="24"/>
              </w:rPr>
              <w:t> иностранной организации в Республике Беларусь, за исключением указанных в подпункте 56.2 настоящего пункта</w:t>
            </w:r>
          </w:p>
        </w:tc>
        <w:tc>
          <w:tcPr>
            <w:tcW w:w="2693" w:type="dxa"/>
            <w:tcBorders>
              <w:top w:val="single" w:sz="6" w:space="0" w:color="D7E1EA"/>
              <w:left w:val="single" w:sz="6" w:space="0" w:color="D7E1EA"/>
              <w:bottom w:val="single" w:sz="6" w:space="0" w:color="D7E1EA"/>
              <w:right w:val="single" w:sz="6" w:space="0" w:color="D7E1EA"/>
            </w:tcBorders>
            <w:shd w:val="clear" w:color="auto" w:fill="ECF3F9"/>
            <w:tcMar>
              <w:left w:w="120" w:type="dxa"/>
              <w:right w:w="120" w:type="dxa"/>
            </w:tcMar>
          </w:tcPr>
          <w:p w14:paraId="2982A8C2" w14:textId="77777777" w:rsidR="004863F4" w:rsidRPr="00CB3D9F" w:rsidRDefault="00E42B95">
            <w:pPr>
              <w:spacing w:after="300" w:line="300" w:lineRule="auto"/>
            </w:pPr>
            <w:r w:rsidRPr="00CB3D9F">
              <w:rPr>
                <w:rFonts w:ascii="Times New Roman" w:eastAsia="Times New Roman" w:hAnsi="Times New Roman" w:cs="Times New Roman"/>
                <w:sz w:val="24"/>
              </w:rPr>
              <w:t xml:space="preserve">65 базовых величин </w:t>
            </w:r>
          </w:p>
        </w:tc>
      </w:tr>
      <w:tr w:rsidR="004863F4" w14:paraId="342BFB52" w14:textId="77777777">
        <w:tc>
          <w:tcPr>
            <w:tcW w:w="7223" w:type="dxa"/>
            <w:tcBorders>
              <w:top w:val="single" w:sz="6" w:space="0" w:color="D7E1EA"/>
              <w:left w:val="single" w:sz="6" w:space="0" w:color="D7E1EA"/>
              <w:bottom w:val="single" w:sz="6" w:space="0" w:color="D7E1EA"/>
              <w:right w:val="single" w:sz="6" w:space="0" w:color="D7E1EA"/>
            </w:tcBorders>
            <w:shd w:val="clear" w:color="auto" w:fill="FFFFFF"/>
            <w:tcMar>
              <w:left w:w="120" w:type="dxa"/>
              <w:right w:w="120" w:type="dxa"/>
            </w:tcMar>
          </w:tcPr>
          <w:p w14:paraId="13A9CAC3" w14:textId="77777777" w:rsidR="004863F4" w:rsidRDefault="00E42B95">
            <w:pPr>
              <w:spacing w:after="300" w:line="300" w:lineRule="auto"/>
            </w:pPr>
            <w:r w:rsidRPr="00CB3D9F">
              <w:rPr>
                <w:rFonts w:ascii="Times New Roman" w:eastAsia="Times New Roman" w:hAnsi="Times New Roman" w:cs="Times New Roman"/>
                <w:sz w:val="24"/>
              </w:rPr>
              <w:t>56.2.</w:t>
            </w:r>
            <w:r>
              <w:rPr>
                <w:rFonts w:ascii="Times New Roman" w:eastAsia="Times New Roman" w:hAnsi="Times New Roman" w:cs="Times New Roman"/>
                <w:sz w:val="24"/>
              </w:rPr>
              <w:t> некоммерческой иностранной организации в Республике Беларусь, а также иностранной организации, осуществляющей исключительно благотворительную деятельность на территории Республики Беларусь</w:t>
            </w:r>
          </w:p>
        </w:tc>
        <w:tc>
          <w:tcPr>
            <w:tcW w:w="2693" w:type="dxa"/>
            <w:tcBorders>
              <w:top w:val="single" w:sz="6" w:space="0" w:color="D7E1EA"/>
              <w:left w:val="single" w:sz="6" w:space="0" w:color="D7E1EA"/>
              <w:bottom w:val="single" w:sz="6" w:space="0" w:color="D7E1EA"/>
              <w:right w:val="single" w:sz="6" w:space="0" w:color="D7E1EA"/>
            </w:tcBorders>
            <w:shd w:val="clear" w:color="auto" w:fill="FFFFFF"/>
            <w:tcMar>
              <w:left w:w="120" w:type="dxa"/>
              <w:right w:w="120" w:type="dxa"/>
            </w:tcMar>
          </w:tcPr>
          <w:p w14:paraId="73D45774" w14:textId="77777777" w:rsidR="004863F4" w:rsidRPr="00CB3D9F" w:rsidRDefault="00E42B95">
            <w:pPr>
              <w:spacing w:after="300" w:line="300" w:lineRule="auto"/>
            </w:pPr>
            <w:r w:rsidRPr="00CB3D9F">
              <w:rPr>
                <w:rFonts w:ascii="Times New Roman" w:eastAsia="Times New Roman" w:hAnsi="Times New Roman" w:cs="Times New Roman"/>
                <w:sz w:val="24"/>
              </w:rPr>
              <w:t xml:space="preserve">20 базовых величин </w:t>
            </w:r>
          </w:p>
        </w:tc>
      </w:tr>
    </w:tbl>
    <w:p w14:paraId="16554E23" w14:textId="77777777" w:rsidR="004863F4" w:rsidRDefault="004863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u w:val="single"/>
          <w:shd w:val="clear" w:color="auto" w:fill="FFFFFF"/>
        </w:rPr>
      </w:pPr>
    </w:p>
    <w:p w14:paraId="61A343EB" w14:textId="77777777" w:rsidR="004863F4" w:rsidRPr="00CB3D9F" w:rsidRDefault="00E42B9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B0F0"/>
          <w:sz w:val="24"/>
        </w:rPr>
      </w:pPr>
      <w:r w:rsidRPr="00CB3D9F">
        <w:rPr>
          <w:rFonts w:ascii="Times New Roman" w:eastAsia="Times New Roman" w:hAnsi="Times New Roman" w:cs="Times New Roman"/>
          <w:b/>
          <w:color w:val="00B0F0"/>
          <w:sz w:val="24"/>
          <w:u w:val="single"/>
          <w:shd w:val="clear" w:color="auto" w:fill="FFFFFF"/>
        </w:rPr>
        <w:t>Реквизиты для оплаты в белорусских рублях</w:t>
      </w:r>
    </w:p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4863F4" w14:paraId="457E01AB" w14:textId="77777777">
        <w:trPr>
          <w:trHeight w:val="1"/>
        </w:trPr>
        <w:tc>
          <w:tcPr>
            <w:tcW w:w="97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07BAAFB" w14:textId="5CCCCC21" w:rsidR="00F83466" w:rsidRPr="00F83466" w:rsidRDefault="00E42B95" w:rsidP="00F83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Наименование получателя (бенефициара) — ГУ МФ РБ по г. Минской области (Главное управление Министерства финансов Республики Беларусь по Минской</w:t>
            </w:r>
            <w:r w:rsidR="00F83466" w:rsidRPr="00F83466">
              <w:rPr>
                <w:rFonts w:ascii="Times New Roman" w:eastAsia="Times New Roman" w:hAnsi="Times New Roman" w:cs="Times New Roman"/>
                <w:sz w:val="24"/>
              </w:rPr>
              <w:t>, 600537220;</w:t>
            </w:r>
          </w:p>
          <w:p w14:paraId="4F7178D8" w14:textId="035B54C0" w:rsidR="004863F4" w:rsidRDefault="00F83466" w:rsidP="00F83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83466">
              <w:rPr>
                <w:rFonts w:ascii="Times New Roman" w:eastAsia="Times New Roman" w:hAnsi="Times New Roman" w:cs="Times New Roman"/>
                <w:sz w:val="24"/>
              </w:rPr>
              <w:t>Фактический бенефициар – ИМНС РБ по Минской области, 100437065</w:t>
            </w:r>
          </w:p>
          <w:p w14:paraId="4F35D494" w14:textId="77777777" w:rsidR="004863F4" w:rsidRDefault="004863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5F2910FF" w14:textId="202C663B" w:rsidR="00F83466" w:rsidRPr="00BF717A" w:rsidRDefault="00E42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Наименование банка— ОАО «АСБ Беларусбанк», г.Минск код банка— AKBBBY2X номер счета— BY38 AKBB36029160 1000 9000 0000</w:t>
            </w:r>
            <w:r w:rsidR="00F8346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код платежа — 3001 Адрес головного банка — 220050, г. Минск, ул. Мясникова,32.</w:t>
            </w:r>
          </w:p>
        </w:tc>
      </w:tr>
    </w:tbl>
    <w:p w14:paraId="0E12E0B4" w14:textId="77777777" w:rsidR="004863F4" w:rsidRPr="00A23003" w:rsidRDefault="004863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05431C3B" w14:textId="77777777" w:rsidR="004863F4" w:rsidRPr="00CB3D9F" w:rsidRDefault="00E42B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sz w:val="24"/>
          <w:u w:val="single"/>
          <w:shd w:val="clear" w:color="auto" w:fill="FFFFFF"/>
        </w:rPr>
      </w:pPr>
      <w:r w:rsidRPr="00CB3D9F">
        <w:rPr>
          <w:rFonts w:ascii="Times New Roman" w:eastAsia="Times New Roman" w:hAnsi="Times New Roman" w:cs="Times New Roman"/>
          <w:b/>
          <w:color w:val="00B0F0"/>
          <w:sz w:val="24"/>
          <w:u w:val="single"/>
          <w:shd w:val="clear" w:color="auto" w:fill="FFFFFF"/>
        </w:rPr>
        <w:t>Реквизиты для международных банковских переводов в валюте на счета Главного управления Министерства финансов Республики Беларусь по Минской области</w:t>
      </w:r>
    </w:p>
    <w:p w14:paraId="7A9EB7CE" w14:textId="77777777" w:rsidR="004863F4" w:rsidRPr="00A23003" w:rsidRDefault="004863F4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W w:w="0" w:type="auto"/>
        <w:tblInd w:w="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44"/>
        <w:gridCol w:w="1554"/>
        <w:gridCol w:w="2719"/>
        <w:gridCol w:w="3497"/>
      </w:tblGrid>
      <w:tr w:rsidR="004863F4" w14:paraId="6D364E47" w14:textId="77777777" w:rsidTr="00BD3C71">
        <w:trPr>
          <w:trHeight w:val="1"/>
        </w:trPr>
        <w:tc>
          <w:tcPr>
            <w:tcW w:w="18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5FE58C4" w14:textId="77777777" w:rsidR="004863F4" w:rsidRDefault="00E42B9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  <w:tc>
          <w:tcPr>
            <w:tcW w:w="42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9A025A6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для платежей в USD </w:t>
            </w:r>
            <w:r>
              <w:rPr>
                <w:rFonts w:ascii="Times New Roman" w:eastAsia="Times New Roman" w:hAnsi="Times New Roman" w:cs="Times New Roman"/>
                <w:sz w:val="24"/>
              </w:rPr>
              <w:t>(код валюты 840)</w:t>
            </w:r>
          </w:p>
        </w:tc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FD15854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для платежей в EUR</w:t>
            </w:r>
            <w:r>
              <w:rPr>
                <w:rFonts w:ascii="Times New Roman" w:eastAsia="Times New Roman" w:hAnsi="Times New Roman" w:cs="Times New Roman"/>
                <w:sz w:val="24"/>
              </w:rPr>
              <w:t> (код валюты 978)</w:t>
            </w:r>
          </w:p>
        </w:tc>
      </w:tr>
      <w:tr w:rsidR="004863F4" w:rsidRPr="007037F7" w14:paraId="48842D83" w14:textId="77777777" w:rsidTr="00BD3C71">
        <w:trPr>
          <w:trHeight w:val="1"/>
        </w:trPr>
        <w:tc>
          <w:tcPr>
            <w:tcW w:w="18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765E9BC" w14:textId="77777777" w:rsidR="004863F4" w:rsidRDefault="004863F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2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BC4B985" w14:textId="77777777" w:rsidR="004863F4" w:rsidRPr="00AA05E5" w:rsidRDefault="00E42B95">
            <w:pPr>
              <w:spacing w:after="0" w:line="240" w:lineRule="auto"/>
              <w:jc w:val="both"/>
              <w:rPr>
                <w:lang w:val="en-US"/>
              </w:rPr>
            </w:pPr>
            <w:r w:rsidRPr="00AA05E5">
              <w:rPr>
                <w:rFonts w:ascii="Times New Roman" w:eastAsia="Times New Roman" w:hAnsi="Times New Roman" w:cs="Times New Roman"/>
                <w:sz w:val="24"/>
                <w:lang w:val="en-US"/>
              </w:rPr>
              <w:t>Citibank N.A., New York</w:t>
            </w:r>
          </w:p>
        </w:tc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50E168E" w14:textId="77777777" w:rsidR="004863F4" w:rsidRPr="00AA05E5" w:rsidRDefault="00E42B95">
            <w:pPr>
              <w:spacing w:after="0" w:line="240" w:lineRule="auto"/>
              <w:jc w:val="both"/>
              <w:rPr>
                <w:lang w:val="en-US"/>
              </w:rPr>
            </w:pPr>
            <w:r w:rsidRPr="00AA05E5">
              <w:rPr>
                <w:rFonts w:ascii="Times New Roman" w:eastAsia="Times New Roman" w:hAnsi="Times New Roman" w:cs="Times New Roman"/>
                <w:sz w:val="24"/>
                <w:lang w:val="en-US"/>
              </w:rPr>
              <w:t>Landesbank Hessen-thueringenGirozentrale, Frankfurt am Main</w:t>
            </w:r>
          </w:p>
        </w:tc>
      </w:tr>
      <w:tr w:rsidR="004863F4" w14:paraId="3714FB0F" w14:textId="77777777" w:rsidTr="00BD3C71">
        <w:trPr>
          <w:trHeight w:val="1"/>
        </w:trPr>
        <w:tc>
          <w:tcPr>
            <w:tcW w:w="18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1D2D1F6" w14:textId="77777777" w:rsidR="004863F4" w:rsidRPr="00AA05E5" w:rsidRDefault="004863F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42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FCD75E6" w14:textId="77777777" w:rsidR="004863F4" w:rsidRDefault="00E42B9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Account 36316365</w:t>
            </w:r>
          </w:p>
        </w:tc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830E6D9" w14:textId="77777777" w:rsidR="004863F4" w:rsidRDefault="00E42B9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Account 00 96012 000</w:t>
            </w:r>
          </w:p>
        </w:tc>
      </w:tr>
      <w:tr w:rsidR="004863F4" w14:paraId="07C441F8" w14:textId="77777777" w:rsidTr="00BD3C71">
        <w:trPr>
          <w:trHeight w:val="1"/>
        </w:trPr>
        <w:tc>
          <w:tcPr>
            <w:tcW w:w="18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AF03B54" w14:textId="77777777" w:rsidR="004863F4" w:rsidRDefault="004863F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2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D20C6EE" w14:textId="77777777" w:rsidR="004863F4" w:rsidRDefault="00E42B9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SWIFT: CITIUS33</w:t>
            </w:r>
          </w:p>
        </w:tc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D7C61E4" w14:textId="77777777" w:rsidR="004863F4" w:rsidRDefault="00E42B9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SWIFT: HELADEFF</w:t>
            </w:r>
          </w:p>
        </w:tc>
      </w:tr>
      <w:tr w:rsidR="004863F4" w14:paraId="01725CC1" w14:textId="77777777" w:rsidTr="00BD3C71">
        <w:trPr>
          <w:trHeight w:val="1"/>
        </w:trPr>
        <w:tc>
          <w:tcPr>
            <w:tcW w:w="18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F238E47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Банк получателя</w:t>
            </w:r>
            <w:r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77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21602B2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JSSBBelarusbank</w:t>
            </w:r>
          </w:p>
        </w:tc>
      </w:tr>
      <w:tr w:rsidR="004863F4" w14:paraId="31826E11" w14:textId="77777777" w:rsidTr="00BD3C71">
        <w:trPr>
          <w:trHeight w:val="1"/>
        </w:trPr>
        <w:tc>
          <w:tcPr>
            <w:tcW w:w="18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B5D15C8" w14:textId="77777777" w:rsidR="004863F4" w:rsidRDefault="004863F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7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D195FF0" w14:textId="77777777" w:rsidR="004863F4" w:rsidRDefault="00E42B9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18, Dzerzhinskiave., Minsk 220089, Belarus</w:t>
            </w:r>
          </w:p>
        </w:tc>
      </w:tr>
      <w:tr w:rsidR="004863F4" w14:paraId="265D6B38" w14:textId="77777777" w:rsidTr="00BD3C71">
        <w:trPr>
          <w:trHeight w:val="1"/>
        </w:trPr>
        <w:tc>
          <w:tcPr>
            <w:tcW w:w="18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3C5454F" w14:textId="77777777" w:rsidR="004863F4" w:rsidRDefault="004863F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7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200DE4F" w14:textId="77777777" w:rsidR="004863F4" w:rsidRDefault="00E42B9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SWIFT: AKBBBY2X</w:t>
            </w:r>
          </w:p>
        </w:tc>
      </w:tr>
      <w:tr w:rsidR="004863F4" w14:paraId="5DFF644F" w14:textId="77777777" w:rsidTr="00BD3C71">
        <w:trPr>
          <w:trHeight w:val="1"/>
        </w:trPr>
        <w:tc>
          <w:tcPr>
            <w:tcW w:w="18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8E71A2F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Получатель: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4E46AEC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номер счета: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49E69E26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BY23 AKBB 3602 9010 1002 7000 0000</w:t>
            </w:r>
          </w:p>
        </w:tc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F4DFD69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BY74 AKBB 3602 9010 1004 3000 0000</w:t>
            </w:r>
          </w:p>
        </w:tc>
      </w:tr>
      <w:tr w:rsidR="004863F4" w:rsidRPr="007037F7" w14:paraId="6FD6DF11" w14:textId="77777777" w:rsidTr="00BD3C71">
        <w:trPr>
          <w:trHeight w:val="1"/>
        </w:trPr>
        <w:tc>
          <w:tcPr>
            <w:tcW w:w="18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9B80943" w14:textId="77777777" w:rsidR="004863F4" w:rsidRDefault="004863F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4480BA9" w14:textId="77777777" w:rsidR="004863F4" w:rsidRDefault="00E42B9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наименование, адрес:</w:t>
            </w:r>
          </w:p>
        </w:tc>
        <w:tc>
          <w:tcPr>
            <w:tcW w:w="62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25640D1" w14:textId="5EC4AC40" w:rsidR="004863F4" w:rsidRPr="00B46ACA" w:rsidRDefault="00BD3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D3C7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Benefitsiar – Glavnoe upravlenie Ministerstva finansov RB po g.Minsku, 101530339</w:t>
            </w:r>
          </w:p>
          <w:p w14:paraId="2AF40E57" w14:textId="6B0B042B" w:rsidR="00B46ACA" w:rsidRPr="00B46ACA" w:rsidRDefault="00B46ACA">
            <w:pPr>
              <w:spacing w:after="0" w:line="240" w:lineRule="auto"/>
              <w:jc w:val="both"/>
              <w:rPr>
                <w:lang w:val="en-US"/>
              </w:rPr>
            </w:pPr>
            <w:r w:rsidRPr="00B46A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Fakticheskij benefitsiar – IMNS RB po g. Minsku, 100061550</w:t>
            </w:r>
          </w:p>
        </w:tc>
      </w:tr>
      <w:tr w:rsidR="004863F4" w14:paraId="43D784AA" w14:textId="77777777" w:rsidTr="00BD3C71">
        <w:trPr>
          <w:trHeight w:val="1"/>
        </w:trPr>
        <w:tc>
          <w:tcPr>
            <w:tcW w:w="18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138899C" w14:textId="77777777" w:rsidR="004863F4" w:rsidRPr="00B46ACA" w:rsidRDefault="004863F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15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103F805" w14:textId="77777777" w:rsidR="004863F4" w:rsidRPr="00B46ACA" w:rsidRDefault="004863F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62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04EA331" w14:textId="77777777" w:rsidR="004863F4" w:rsidRDefault="00E42B9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220050, Minsk, ul. Myasnikova, 26</w:t>
            </w:r>
          </w:p>
        </w:tc>
      </w:tr>
      <w:tr w:rsidR="004863F4" w14:paraId="33CB92A4" w14:textId="77777777" w:rsidTr="00BD3C71">
        <w:trPr>
          <w:trHeight w:val="1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E093CE2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Назначение:</w:t>
            </w:r>
          </w:p>
        </w:tc>
        <w:tc>
          <w:tcPr>
            <w:tcW w:w="77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3717CC0" w14:textId="20ABC7DB" w:rsidR="004863F4" w:rsidRDefault="00E42B95" w:rsidP="00B46AC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назначение платежа, код платежа в бюджет 03001 для обращения в ГУ «Администрация Китайско-Белорусского индустриального парка «Великий камень»</w:t>
            </w:r>
          </w:p>
        </w:tc>
      </w:tr>
    </w:tbl>
    <w:p w14:paraId="23C55C98" w14:textId="77777777" w:rsidR="004863F4" w:rsidRDefault="00E42B9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b/>
          <w:sz w:val="24"/>
          <w:u w:val="single"/>
          <w:shd w:val="clear" w:color="auto" w:fill="FFFFFF"/>
        </w:rPr>
        <w:t>для платежей в российских рублях (код валюты 643)</w:t>
      </w:r>
      <w:r>
        <w:rPr>
          <w:rFonts w:ascii="Times New Roman" w:eastAsia="Times New Roman" w:hAnsi="Times New Roman" w:cs="Times New Roman"/>
          <w:sz w:val="24"/>
        </w:rPr>
        <w:br/>
      </w:r>
    </w:p>
    <w:tbl>
      <w:tblPr>
        <w:tblW w:w="0" w:type="auto"/>
        <w:tblInd w:w="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73"/>
        <w:gridCol w:w="7541"/>
      </w:tblGrid>
      <w:tr w:rsidR="004863F4" w14:paraId="22CD001A" w14:textId="77777777">
        <w:trPr>
          <w:trHeight w:val="1"/>
        </w:trPr>
        <w:tc>
          <w:tcPr>
            <w:tcW w:w="20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657E03D7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Банк получателя:</w:t>
            </w:r>
          </w:p>
        </w:tc>
        <w:tc>
          <w:tcPr>
            <w:tcW w:w="7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E663A08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БИК 044525225 кор.счет 30101810400000000225</w:t>
            </w:r>
          </w:p>
        </w:tc>
      </w:tr>
      <w:tr w:rsidR="004863F4" w14:paraId="4AB4EA66" w14:textId="77777777">
        <w:trPr>
          <w:trHeight w:val="1"/>
        </w:trPr>
        <w:tc>
          <w:tcPr>
            <w:tcW w:w="20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D89ABF4" w14:textId="77777777" w:rsidR="004863F4" w:rsidRDefault="004863F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1596868F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ПАО "Сбербанк", Москва</w:t>
            </w:r>
          </w:p>
        </w:tc>
      </w:tr>
      <w:tr w:rsidR="004863F4" w14:paraId="43EA39BA" w14:textId="77777777">
        <w:trPr>
          <w:trHeight w:val="1"/>
        </w:trPr>
        <w:tc>
          <w:tcPr>
            <w:tcW w:w="20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9912BB7" w14:textId="77777777" w:rsidR="004863F4" w:rsidRDefault="004863F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146CB18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ИНН: 770708393</w:t>
            </w:r>
          </w:p>
        </w:tc>
      </w:tr>
      <w:tr w:rsidR="004863F4" w14:paraId="14D3117F" w14:textId="77777777">
        <w:trPr>
          <w:trHeight w:val="1"/>
        </w:trPr>
        <w:tc>
          <w:tcPr>
            <w:tcW w:w="20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BB55E87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Получатель:</w:t>
            </w:r>
          </w:p>
        </w:tc>
        <w:tc>
          <w:tcPr>
            <w:tcW w:w="7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47F81F3C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счет 30111810700000000063</w:t>
            </w:r>
          </w:p>
        </w:tc>
      </w:tr>
      <w:tr w:rsidR="004863F4" w14:paraId="3116E00D" w14:textId="77777777">
        <w:trPr>
          <w:trHeight w:val="1"/>
        </w:trPr>
        <w:tc>
          <w:tcPr>
            <w:tcW w:w="20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05300AB" w14:textId="77777777" w:rsidR="004863F4" w:rsidRDefault="004863F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0B4D5732" w14:textId="7159A3F1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ОАО "АСБ БЕЛАРУСБАНК",</w:t>
            </w:r>
            <w:r w:rsidR="00F83466">
              <w:rPr>
                <w:rFonts w:ascii="Times New Roman" w:eastAsia="Times New Roman" w:hAnsi="Times New Roman" w:cs="Times New Roman"/>
                <w:sz w:val="24"/>
              </w:rPr>
              <w:t xml:space="preserve"> г. Минск</w:t>
            </w:r>
          </w:p>
        </w:tc>
      </w:tr>
      <w:tr w:rsidR="004863F4" w14:paraId="73E7791C" w14:textId="77777777">
        <w:trPr>
          <w:trHeight w:val="1"/>
        </w:trPr>
        <w:tc>
          <w:tcPr>
            <w:tcW w:w="20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59E0E21" w14:textId="77777777" w:rsidR="004863F4" w:rsidRDefault="004863F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B90FA85" w14:textId="58DD0AEE" w:rsidR="004863F4" w:rsidRPr="00F83466" w:rsidRDefault="00F834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3466">
              <w:rPr>
                <w:rFonts w:ascii="Times New Roman" w:hAnsi="Times New Roman" w:cs="Times New Roman"/>
                <w:sz w:val="24"/>
                <w:szCs w:val="24"/>
              </w:rPr>
              <w:t>BIC – AKBBBY2X</w:t>
            </w:r>
          </w:p>
        </w:tc>
      </w:tr>
      <w:tr w:rsidR="004863F4" w14:paraId="4AA734D5" w14:textId="77777777">
        <w:trPr>
          <w:trHeight w:val="1"/>
        </w:trPr>
        <w:tc>
          <w:tcPr>
            <w:tcW w:w="20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121E1B3D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Назначение платежа:</w:t>
            </w:r>
          </w:p>
        </w:tc>
        <w:tc>
          <w:tcPr>
            <w:tcW w:w="7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807B493" w14:textId="77777777" w:rsidR="004863F4" w:rsidRDefault="00E42B9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на счет BY24 AKBB 3602 9010 1001 4000 0000</w:t>
            </w:r>
          </w:p>
        </w:tc>
      </w:tr>
      <w:tr w:rsidR="004863F4" w14:paraId="215B6968" w14:textId="77777777">
        <w:trPr>
          <w:trHeight w:val="1"/>
        </w:trPr>
        <w:tc>
          <w:tcPr>
            <w:tcW w:w="20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BA2A985" w14:textId="77777777" w:rsidR="004863F4" w:rsidRDefault="004863F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3854B689" w14:textId="77777777" w:rsidR="00F83466" w:rsidRPr="00F83466" w:rsidRDefault="00F83466" w:rsidP="00F83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F83466">
              <w:rPr>
                <w:rFonts w:ascii="Times New Roman" w:eastAsia="Times New Roman" w:hAnsi="Times New Roman" w:cs="Times New Roman"/>
                <w:sz w:val="24"/>
              </w:rPr>
              <w:t>Бенефициар – Главное управление Министерства финансов РБ по г. Минску, 101530339;</w:t>
            </w:r>
          </w:p>
          <w:p w14:paraId="7A4E1A7F" w14:textId="24EB859B" w:rsidR="004863F4" w:rsidRDefault="00F83466" w:rsidP="00F83466">
            <w:pPr>
              <w:spacing w:after="0" w:line="240" w:lineRule="auto"/>
            </w:pPr>
            <w:r w:rsidRPr="00F83466">
              <w:rPr>
                <w:rFonts w:ascii="Times New Roman" w:eastAsia="Times New Roman" w:hAnsi="Times New Roman" w:cs="Times New Roman"/>
                <w:sz w:val="24"/>
              </w:rPr>
              <w:t>Фактический бенефициар – ИМНС РБ по г. Минску, 100061550</w:t>
            </w:r>
          </w:p>
        </w:tc>
      </w:tr>
      <w:tr w:rsidR="004863F4" w14:paraId="6327335D" w14:textId="77777777">
        <w:tc>
          <w:tcPr>
            <w:tcW w:w="20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AE78A94" w14:textId="77777777" w:rsidR="004863F4" w:rsidRDefault="004863F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2FBC3AC4" w14:textId="6E253A68" w:rsidR="004863F4" w:rsidRDefault="00E42B95" w:rsidP="00F8346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назначение платежа, код платежа в бюджет 03001 для обращения в ГУ «Администрация Китайско-Белорусского индустриального парка «Великий камень»</w:t>
            </w:r>
          </w:p>
        </w:tc>
      </w:tr>
    </w:tbl>
    <w:p w14:paraId="71EA5F88" w14:textId="77777777" w:rsidR="004863F4" w:rsidRDefault="004863F4">
      <w:pPr>
        <w:spacing w:after="0" w:line="240" w:lineRule="auto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14:paraId="475FE210" w14:textId="50EC17CB" w:rsidR="003D4B7A" w:rsidRPr="002B4FBE" w:rsidRDefault="007037F7" w:rsidP="003D4B7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FF0000"/>
          <w:sz w:val="24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u w:val="single"/>
          <w:shd w:val="clear" w:color="auto" w:fill="FFFFFF"/>
        </w:rPr>
        <w:t>3</w:t>
      </w:r>
      <w:r w:rsidR="00E42B95" w:rsidRPr="00546CE2">
        <w:rPr>
          <w:rFonts w:ascii="Times New Roman" w:eastAsia="Times New Roman" w:hAnsi="Times New Roman" w:cs="Times New Roman"/>
          <w:b/>
          <w:color w:val="FF0000"/>
          <w:sz w:val="24"/>
          <w:u w:val="single"/>
          <w:shd w:val="clear" w:color="auto" w:fill="FFFFFF"/>
        </w:rPr>
        <w:t>. Представительство</w:t>
      </w:r>
      <w:r>
        <w:rPr>
          <w:rFonts w:ascii="Times New Roman" w:eastAsia="Times New Roman" w:hAnsi="Times New Roman" w:cs="Times New Roman"/>
          <w:b/>
          <w:color w:val="FF0000"/>
          <w:sz w:val="24"/>
          <w:u w:val="single"/>
          <w:shd w:val="clear" w:color="auto" w:fill="FFFFFF"/>
        </w:rPr>
        <w:t xml:space="preserve"> (филиал)</w:t>
      </w:r>
      <w:r w:rsidR="00E42B95" w:rsidRPr="00546CE2">
        <w:rPr>
          <w:rFonts w:ascii="Times New Roman" w:eastAsia="Times New Roman" w:hAnsi="Times New Roman" w:cs="Times New Roman"/>
          <w:b/>
          <w:color w:val="FF0000"/>
          <w:sz w:val="24"/>
          <w:u w:val="single"/>
          <w:shd w:val="clear" w:color="auto" w:fill="FFFFFF"/>
        </w:rPr>
        <w:t>:</w:t>
      </w:r>
    </w:p>
    <w:p w14:paraId="44704AD1" w14:textId="299D1022" w:rsidR="004863F4" w:rsidRDefault="00A23003" w:rsidP="003D4B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>в течение месяца с даты внесения записи о его открытии в реестр направляет</w:t>
      </w:r>
      <w:r w:rsidR="007037F7">
        <w:rPr>
          <w:rFonts w:ascii="Times New Roman" w:eastAsia="Times New Roman" w:hAnsi="Times New Roman" w:cs="Times New Roman"/>
          <w:sz w:val="24"/>
          <w:shd w:val="clear" w:color="auto" w:fill="FFFFFF"/>
        </w:rPr>
        <w:br/>
      </w:r>
      <w:r w:rsidR="000E560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в </w:t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>администрацию парка сведения о постановке иностранной организации (иностранного юридического лица) на учет в налоговых органах и ее учетном номере плательщика</w:t>
      </w:r>
      <w:r w:rsidR="00E42B95">
        <w:rPr>
          <w:rFonts w:ascii="Times New Roman" w:eastAsia="Times New Roman" w:hAnsi="Times New Roman" w:cs="Times New Roman"/>
          <w:sz w:val="24"/>
          <w:shd w:val="clear" w:color="auto" w:fill="FFFFFF"/>
        </w:rPr>
        <w:t>:</w:t>
      </w:r>
    </w:p>
    <w:p w14:paraId="1E086BB7" w14:textId="6452F918" w:rsidR="004863F4" w:rsidRDefault="00A230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>в течение месяца с даты изменения своего наименования обращается</w:t>
      </w:r>
      <w:r w:rsidR="007037F7">
        <w:rPr>
          <w:rFonts w:ascii="Times New Roman" w:eastAsia="Times New Roman" w:hAnsi="Times New Roman" w:cs="Times New Roman"/>
          <w:sz w:val="24"/>
          <w:shd w:val="clear" w:color="auto" w:fill="FFFFFF"/>
        </w:rPr>
        <w:br/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в </w:t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>администрацию парка и представляет заявление и документы, подтверждающие необходимость внесения изменений</w:t>
      </w:r>
      <w:r w:rsidR="00E42B95">
        <w:rPr>
          <w:rFonts w:ascii="Times New Roman" w:eastAsia="Times New Roman" w:hAnsi="Times New Roman" w:cs="Times New Roman"/>
          <w:sz w:val="24"/>
          <w:shd w:val="clear" w:color="auto" w:fill="FFFFFF"/>
        </w:rPr>
        <w:t>;</w:t>
      </w:r>
    </w:p>
    <w:p w14:paraId="44191DFA" w14:textId="1245A53B" w:rsidR="004863F4" w:rsidRDefault="00A2300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>в течение месяца со дня изменения своего места нахождения представляет</w:t>
      </w:r>
      <w:r w:rsidR="007037F7">
        <w:rPr>
          <w:rFonts w:ascii="Times New Roman" w:eastAsia="Times New Roman" w:hAnsi="Times New Roman" w:cs="Times New Roman"/>
          <w:sz w:val="24"/>
          <w:shd w:val="clear" w:color="auto" w:fill="FFFFFF"/>
        </w:rPr>
        <w:br/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>в администрацию парка уведомление об изменении места нахождения представительства иностранной организации (филиала иностранного юридического лица) по форме согласно приложению 2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к Положению</w:t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и изменение в положение о представительстве (филиале), оформленное в виде приложения к данному положению, утвержденное иностранной организацией (иностранным юридическим лицом)</w:t>
      </w:r>
      <w:r w:rsidR="00E42B95">
        <w:rPr>
          <w:rFonts w:ascii="Times New Roman" w:eastAsia="Times New Roman" w:hAnsi="Times New Roman" w:cs="Times New Roman"/>
          <w:sz w:val="24"/>
          <w:shd w:val="clear" w:color="auto" w:fill="FFFFFF"/>
        </w:rPr>
        <w:t>;</w:t>
      </w:r>
    </w:p>
    <w:p w14:paraId="6145070A" w14:textId="4C8F988C" w:rsidR="001D6D11" w:rsidRDefault="00A2300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в течение месяца с даты истечения срока действия доверенности на руководителя представительства (филиала) либо с даты назначения нового руководителя такого представительства (филиала) представляет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в</w:t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администрацию парка уведомление</w:t>
      </w:r>
      <w:r w:rsidR="007037F7">
        <w:rPr>
          <w:rFonts w:ascii="Times New Roman" w:eastAsia="Times New Roman" w:hAnsi="Times New Roman" w:cs="Times New Roman"/>
          <w:sz w:val="24"/>
          <w:shd w:val="clear" w:color="auto" w:fill="FFFFFF"/>
        </w:rPr>
        <w:br/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>о руководителе представительства иностранной организации (филиала иностранного юридического лица) по форме согласно приложению 3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  <w:r w:rsidR="000E560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к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</w:t>
      </w:r>
      <w:r w:rsidR="000E5605">
        <w:rPr>
          <w:rFonts w:ascii="Times New Roman" w:eastAsia="Times New Roman" w:hAnsi="Times New Roman" w:cs="Times New Roman"/>
          <w:sz w:val="24"/>
          <w:shd w:val="clear" w:color="auto" w:fill="FFFFFF"/>
        </w:rPr>
        <w:t>оложению</w:t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с приложением новой нотариально удостоверенной доверенности</w:t>
      </w:r>
      <w:r w:rsidR="001D6D11">
        <w:rPr>
          <w:rFonts w:ascii="Times New Roman" w:eastAsia="Times New Roman" w:hAnsi="Times New Roman" w:cs="Times New Roman"/>
          <w:sz w:val="24"/>
          <w:shd w:val="clear" w:color="auto" w:fill="FFFFFF"/>
        </w:rPr>
        <w:t>,</w:t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либо ее нотариально засвидетельствованной копии на руководителя представительства (филиала)</w:t>
      </w:r>
      <w:r w:rsidR="001D6D11">
        <w:rPr>
          <w:rFonts w:ascii="Times New Roman" w:eastAsia="Times New Roman" w:hAnsi="Times New Roman" w:cs="Times New Roman"/>
          <w:sz w:val="24"/>
          <w:shd w:val="clear" w:color="auto" w:fill="FFFFFF"/>
        </w:rPr>
        <w:t>,</w:t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либо </w:t>
      </w:r>
      <w:r w:rsidR="001D6D11">
        <w:rPr>
          <w:rFonts w:ascii="Times New Roman" w:eastAsia="Times New Roman" w:hAnsi="Times New Roman" w:cs="Times New Roman"/>
          <w:sz w:val="24"/>
          <w:shd w:val="clear" w:color="auto" w:fill="FFFFFF"/>
        </w:rPr>
        <w:t>легализованн</w:t>
      </w:r>
      <w:r w:rsidR="000E5605">
        <w:rPr>
          <w:rFonts w:ascii="Times New Roman" w:eastAsia="Times New Roman" w:hAnsi="Times New Roman" w:cs="Times New Roman"/>
          <w:sz w:val="24"/>
          <w:shd w:val="clear" w:color="auto" w:fill="FFFFFF"/>
        </w:rPr>
        <w:t>ой</w:t>
      </w:r>
      <w:r w:rsidR="001D6D1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выписк</w:t>
      </w:r>
      <w:r w:rsidR="000E5605">
        <w:rPr>
          <w:rFonts w:ascii="Times New Roman" w:eastAsia="Times New Roman" w:hAnsi="Times New Roman" w:cs="Times New Roman"/>
          <w:sz w:val="24"/>
          <w:shd w:val="clear" w:color="auto" w:fill="FFFFFF"/>
        </w:rPr>
        <w:t>и</w:t>
      </w:r>
      <w:r w:rsidR="001D6D1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из торгового реестра страны места нахождения иностранной организации (иностранного юридического лица) или ин</w:t>
      </w:r>
      <w:r w:rsidR="000E5605">
        <w:rPr>
          <w:rFonts w:ascii="Times New Roman" w:eastAsia="Times New Roman" w:hAnsi="Times New Roman" w:cs="Times New Roman"/>
          <w:sz w:val="24"/>
          <w:shd w:val="clear" w:color="auto" w:fill="FFFFFF"/>
        </w:rPr>
        <w:t>ого</w:t>
      </w:r>
      <w:r w:rsidR="001D6D1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эквивалентно</w:t>
      </w:r>
      <w:r w:rsidR="000E5605">
        <w:rPr>
          <w:rFonts w:ascii="Times New Roman" w:eastAsia="Times New Roman" w:hAnsi="Times New Roman" w:cs="Times New Roman"/>
          <w:sz w:val="24"/>
          <w:shd w:val="clear" w:color="auto" w:fill="FFFFFF"/>
        </w:rPr>
        <w:t>го</w:t>
      </w:r>
      <w:r w:rsidR="001D6D1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доказательств</w:t>
      </w:r>
      <w:r w:rsidR="000E5605">
        <w:rPr>
          <w:rFonts w:ascii="Times New Roman" w:eastAsia="Times New Roman" w:hAnsi="Times New Roman" w:cs="Times New Roman"/>
          <w:sz w:val="24"/>
          <w:shd w:val="clear" w:color="auto" w:fill="FFFFFF"/>
        </w:rPr>
        <w:t>а</w:t>
      </w:r>
      <w:r w:rsidR="001D6D1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ее юридического статуса</w:t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>,</w:t>
      </w:r>
      <w:r w:rsidR="007037F7">
        <w:rPr>
          <w:rFonts w:ascii="Times New Roman" w:eastAsia="Times New Roman" w:hAnsi="Times New Roman" w:cs="Times New Roman"/>
          <w:sz w:val="24"/>
          <w:shd w:val="clear" w:color="auto" w:fill="FFFFFF"/>
        </w:rPr>
        <w:br/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в случае, если руководитель представительства (филиала) является руководителем иностранной организации либо иностранного юридического лица и информация об этом содержится в </w:t>
      </w:r>
      <w:r w:rsidR="001D6D1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этих </w:t>
      </w:r>
      <w:r w:rsidRPr="00A23003">
        <w:rPr>
          <w:rFonts w:ascii="Times New Roman" w:eastAsia="Times New Roman" w:hAnsi="Times New Roman" w:cs="Times New Roman"/>
          <w:sz w:val="24"/>
          <w:shd w:val="clear" w:color="auto" w:fill="FFFFFF"/>
        </w:rPr>
        <w:t>документ</w:t>
      </w:r>
      <w:r w:rsidR="001D6D11">
        <w:rPr>
          <w:rFonts w:ascii="Times New Roman" w:eastAsia="Times New Roman" w:hAnsi="Times New Roman" w:cs="Times New Roman"/>
          <w:sz w:val="24"/>
          <w:shd w:val="clear" w:color="auto" w:fill="FFFFFF"/>
        </w:rPr>
        <w:t>ах;</w:t>
      </w:r>
    </w:p>
    <w:p w14:paraId="129FD923" w14:textId="4C851C2F" w:rsidR="004863F4" w:rsidRDefault="001D6D1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 w:rsidRPr="001D6D11">
        <w:rPr>
          <w:rFonts w:ascii="Times New Roman" w:eastAsia="Times New Roman" w:hAnsi="Times New Roman" w:cs="Times New Roman"/>
          <w:sz w:val="24"/>
          <w:shd w:val="clear" w:color="auto" w:fill="FFFFFF"/>
        </w:rPr>
        <w:t>один раз в год (с 1 янв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аря по 1 марта) представляет в </w:t>
      </w:r>
      <w:r w:rsidRPr="001D6D11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администрацию парка письменный отчет о деятельности представительства (филиала), в который включаются </w:t>
      </w:r>
      <w:r w:rsidRPr="001D6D11">
        <w:rPr>
          <w:rFonts w:ascii="Times New Roman" w:eastAsia="Times New Roman" w:hAnsi="Times New Roman" w:cs="Times New Roman"/>
          <w:sz w:val="24"/>
          <w:shd w:val="clear" w:color="auto" w:fill="FFFFFF"/>
        </w:rPr>
        <w:lastRenderedPageBreak/>
        <w:t>сведения о месте нахождения, штатном расписании, количестве иностранных граждан – работников данного представительства (филиала) (включая руководителя), изменениях, внесенных в свое положение, контактной информации этого представительства (филиала), описание деятельности представительства (филиала) за истекший период</w:t>
      </w:r>
    </w:p>
    <w:p w14:paraId="1959DAF9" w14:textId="77777777" w:rsidR="00724A3B" w:rsidRDefault="00724A3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14:paraId="27325255" w14:textId="074CB942" w:rsidR="00546CE2" w:rsidRDefault="007037F7" w:rsidP="00546C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4</w:t>
      </w:r>
      <w:r w:rsidR="00901C68" w:rsidRPr="00901C68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.</w:t>
      </w:r>
      <w:r w:rsidR="00546CE2" w:rsidRPr="00901C68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Прекращение деятельности представительства</w:t>
      </w:r>
      <w:r w:rsidR="001D6D11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 xml:space="preserve"> (филиала)</w:t>
      </w:r>
      <w:r w:rsidR="00546CE2" w:rsidRPr="00901C68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 xml:space="preserve"> осуществляется:</w:t>
      </w:r>
    </w:p>
    <w:p w14:paraId="508D527B" w14:textId="34D9E0F1" w:rsidR="00546CE2" w:rsidRPr="00980EB0" w:rsidRDefault="00546CE2" w:rsidP="00546C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D9F">
        <w:rPr>
          <w:rFonts w:ascii="Times New Roman" w:eastAsia="Times New Roman" w:hAnsi="Times New Roman" w:cs="Times New Roman"/>
          <w:b/>
          <w:color w:val="00B0F0"/>
          <w:sz w:val="24"/>
          <w:szCs w:val="24"/>
        </w:rPr>
        <w:t xml:space="preserve">По решению </w:t>
      </w:r>
      <w:r w:rsidR="001D6D11" w:rsidRPr="001D6D11">
        <w:rPr>
          <w:rFonts w:ascii="Times New Roman" w:eastAsia="Times New Roman" w:hAnsi="Times New Roman" w:cs="Times New Roman"/>
          <w:b/>
          <w:color w:val="00B0F0"/>
          <w:sz w:val="24"/>
          <w:szCs w:val="24"/>
        </w:rPr>
        <w:t>иностранной организации (иностранного юридического лица), открывшей свое представительство (филиал)</w:t>
      </w:r>
      <w:r w:rsidRPr="00CB3D9F">
        <w:rPr>
          <w:rFonts w:ascii="Times New Roman" w:eastAsia="Times New Roman" w:hAnsi="Times New Roman" w:cs="Times New Roman"/>
          <w:b/>
          <w:color w:val="00B0F0"/>
          <w:sz w:val="24"/>
          <w:szCs w:val="24"/>
        </w:rPr>
        <w:t xml:space="preserve">. </w:t>
      </w:r>
      <w:r w:rsidR="001D6D11" w:rsidRPr="001D6D11"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Заявление о прекращении деятельности представительства иностранной организации (филиала иностранного юридического лица) по форме согласно приложению 4</w:t>
      </w:r>
      <w:r w:rsidR="00046B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E56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="00046B1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0E5605"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оложению</w:t>
      </w:r>
      <w:r w:rsidR="001D6D11" w:rsidRPr="001D6D11">
        <w:rPr>
          <w:rFonts w:ascii="Times New Roman" w:eastAsia="Times New Roman" w:hAnsi="Times New Roman" w:cs="Times New Roman"/>
          <w:color w:val="000000"/>
          <w:sz w:val="24"/>
          <w:szCs w:val="24"/>
        </w:rPr>
        <w:t>, решение иностранной организации (иностранного юридического лица) о прекращении деятельности своего представительства (филиала) представляются администрацию парка</w:t>
      </w:r>
      <w:r w:rsidRPr="00980EB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5412F1B" w14:textId="77777777" w:rsidR="009A2818" w:rsidRPr="00980EB0" w:rsidRDefault="009A2818" w:rsidP="00546C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E9309EC" w14:textId="60C330B1" w:rsidR="00546CE2" w:rsidRPr="00CB3D9F" w:rsidRDefault="00546CE2" w:rsidP="00546C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B0F0"/>
          <w:sz w:val="24"/>
          <w:szCs w:val="24"/>
        </w:rPr>
      </w:pPr>
      <w:r w:rsidRPr="00CB3D9F">
        <w:rPr>
          <w:rFonts w:ascii="Times New Roman" w:eastAsia="Times New Roman" w:hAnsi="Times New Roman" w:cs="Times New Roman"/>
          <w:b/>
          <w:color w:val="00B0F0"/>
          <w:sz w:val="24"/>
          <w:szCs w:val="24"/>
        </w:rPr>
        <w:t>По решению админис</w:t>
      </w:r>
      <w:r w:rsidR="00F66CA2">
        <w:rPr>
          <w:rFonts w:ascii="Times New Roman" w:eastAsia="Times New Roman" w:hAnsi="Times New Roman" w:cs="Times New Roman"/>
          <w:b/>
          <w:color w:val="00B0F0"/>
          <w:sz w:val="24"/>
          <w:szCs w:val="24"/>
        </w:rPr>
        <w:t>трации парка в случаях</w:t>
      </w:r>
      <w:r w:rsidRPr="00CB3D9F">
        <w:rPr>
          <w:rFonts w:ascii="Times New Roman" w:eastAsia="Times New Roman" w:hAnsi="Times New Roman" w:cs="Times New Roman"/>
          <w:b/>
          <w:color w:val="00B0F0"/>
          <w:sz w:val="24"/>
          <w:szCs w:val="24"/>
        </w:rPr>
        <w:t>:</w:t>
      </w:r>
    </w:p>
    <w:p w14:paraId="15F45C2A" w14:textId="77777777" w:rsidR="00F66CA2" w:rsidRPr="00F66CA2" w:rsidRDefault="00F66CA2" w:rsidP="007037F7">
      <w:pPr>
        <w:numPr>
          <w:ilvl w:val="0"/>
          <w:numId w:val="1"/>
        </w:numPr>
        <w:shd w:val="clear" w:color="auto" w:fill="FFFFFF"/>
        <w:tabs>
          <w:tab w:val="clear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6CA2">
        <w:rPr>
          <w:rFonts w:ascii="Times New Roman" w:eastAsia="Times New Roman" w:hAnsi="Times New Roman" w:cs="Times New Roman"/>
          <w:color w:val="000000"/>
          <w:sz w:val="24"/>
          <w:szCs w:val="24"/>
        </w:rPr>
        <w:t>ликвидации иностранной организации (иностранного юридического лица), открывшей свое представительство (филиал);</w:t>
      </w:r>
    </w:p>
    <w:p w14:paraId="5A806975" w14:textId="77777777" w:rsidR="00F66CA2" w:rsidRPr="00F66CA2" w:rsidRDefault="00F66CA2" w:rsidP="00F66CA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6CA2">
        <w:rPr>
          <w:rFonts w:ascii="Times New Roman" w:eastAsia="Times New Roman" w:hAnsi="Times New Roman" w:cs="Times New Roman"/>
          <w:color w:val="000000"/>
          <w:sz w:val="24"/>
          <w:szCs w:val="24"/>
        </w:rPr>
        <w:t>прекращения действия международного договора Республики Беларусь, на основании которого открыто представительство (филиал), если иное не предусмотрено данным договором;</w:t>
      </w:r>
    </w:p>
    <w:p w14:paraId="4C5C00DD" w14:textId="2F65DD76" w:rsidR="00F66CA2" w:rsidRPr="00F66CA2" w:rsidRDefault="00F66CA2" w:rsidP="00F66CA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6C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внесения в администрацию парка соответствующего требования заинтересованного государственного органа в связи с осуществлением представительством (филиалом) деятельности, запрещенной законодательными актами, либо с неоднократными или грубыми нарушениями законодательных актов, за исключением деятельности,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которая</w:t>
      </w:r>
      <w:r w:rsidRPr="00F66C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направлена на реабилитацию нацизма либо признанной экстремистской, осуществляется в порядке, предусмотренном законодательством</w:t>
      </w:r>
      <w:r w:rsidR="007037F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F0C1E58" w14:textId="71EDBB26" w:rsidR="00F66CA2" w:rsidRPr="00F66CA2" w:rsidRDefault="00F66CA2" w:rsidP="00F66CA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6CA2">
        <w:rPr>
          <w:rFonts w:ascii="Times New Roman" w:eastAsia="Times New Roman" w:hAnsi="Times New Roman" w:cs="Times New Roman"/>
          <w:color w:val="000000"/>
          <w:sz w:val="24"/>
          <w:szCs w:val="24"/>
        </w:rPr>
        <w:t>превышения численности иностранных граждан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работников представительства (ч</w:t>
      </w:r>
      <w:r w:rsidRPr="00F66CA2">
        <w:rPr>
          <w:rFonts w:ascii="Times New Roman" w:eastAsia="Times New Roman" w:hAnsi="Times New Roman" w:cs="Times New Roman"/>
          <w:color w:val="000000"/>
          <w:sz w:val="24"/>
          <w:szCs w:val="24"/>
        </w:rPr>
        <w:t>исленность иностранных граждан – работников представительства не может превышать пяти человек, если иное не предусмотрено международными договорами</w:t>
      </w:r>
      <w:r w:rsidR="007037F7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F66CA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786FC41" w14:textId="76F55B7D" w:rsidR="00546CE2" w:rsidRPr="00980EB0" w:rsidRDefault="00F66CA2" w:rsidP="00F66CA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6CA2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систематического (два раза и более) невыполнения представительством (филиалом) требования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предоставлении отчета о деятельности представительства (филиала)</w:t>
      </w:r>
      <w:r w:rsidR="00546CE2" w:rsidRPr="00980EB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0880DF4" w14:textId="4A03C772" w:rsidR="00546CE2" w:rsidRDefault="00546CE2" w:rsidP="00546C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24C2">
        <w:rPr>
          <w:rFonts w:ascii="Times New Roman" w:eastAsia="Times New Roman" w:hAnsi="Times New Roman" w:cs="Times New Roman"/>
          <w:color w:val="000000"/>
          <w:sz w:val="24"/>
          <w:szCs w:val="24"/>
        </w:rPr>
        <w:t>Прекращение деятельности представительства иностранной организации, признанной экстремистской, осуществляется в соответствии со статьей 16 Закона Респу</w:t>
      </w:r>
      <w:r w:rsidR="0044161D">
        <w:rPr>
          <w:rFonts w:ascii="Times New Roman" w:eastAsia="Times New Roman" w:hAnsi="Times New Roman" w:cs="Times New Roman"/>
          <w:color w:val="000000"/>
          <w:sz w:val="24"/>
          <w:szCs w:val="24"/>
        </w:rPr>
        <w:t>блики Беларусь от 4 января 2007 </w:t>
      </w:r>
      <w:r w:rsidRPr="009824C2">
        <w:rPr>
          <w:rFonts w:ascii="Times New Roman" w:eastAsia="Times New Roman" w:hAnsi="Times New Roman" w:cs="Times New Roman"/>
          <w:color w:val="000000"/>
          <w:sz w:val="24"/>
          <w:szCs w:val="24"/>
        </w:rPr>
        <w:t>г. № 203-З «О противодействии экстремизму».</w:t>
      </w:r>
    </w:p>
    <w:p w14:paraId="38BC60A0" w14:textId="77777777" w:rsidR="000E5605" w:rsidRDefault="000E5605" w:rsidP="00546C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38E194" w14:textId="2FD454DC" w:rsidR="000E5605" w:rsidRDefault="009824C2" w:rsidP="000E56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основании представленных </w:t>
      </w:r>
      <w:r w:rsidR="000E5605" w:rsidRPr="00046B1D">
        <w:rPr>
          <w:rFonts w:ascii="Times New Roman" w:eastAsia="Times New Roman" w:hAnsi="Times New Roman" w:cs="Times New Roman"/>
          <w:color w:val="000000"/>
          <w:sz w:val="24"/>
          <w:szCs w:val="24"/>
        </w:rPr>
        <w:t>сведений об отсутствии задолженности, неисполненных (непрекращенных) обязательств перед таможенными органами, органами Фонда социальной защиты населения</w:t>
      </w:r>
      <w:r w:rsidR="000E5605" w:rsidRPr="00046B1D">
        <w:rPr>
          <w:rFonts w:ascii="Times New Roman" w:hAnsi="Times New Roman" w:cs="Times New Roman"/>
          <w:sz w:val="24"/>
          <w:szCs w:val="24"/>
        </w:rPr>
        <w:t xml:space="preserve"> Министерства труда и социальной защиты, Белорусским республиканским унитарным страховым предприятием ”Белгосстрах“, органами принудительного исполнения</w:t>
      </w:r>
      <w:r w:rsidR="0044161D">
        <w:rPr>
          <w:rFonts w:ascii="Times New Roman" w:hAnsi="Times New Roman" w:cs="Times New Roman"/>
          <w:sz w:val="24"/>
          <w:szCs w:val="24"/>
        </w:rPr>
        <w:t>,</w:t>
      </w:r>
      <w:r w:rsidR="000E5605" w:rsidRPr="00046B1D">
        <w:rPr>
          <w:rFonts w:ascii="Times New Roman" w:hAnsi="Times New Roman" w:cs="Times New Roman"/>
          <w:sz w:val="24"/>
          <w:szCs w:val="24"/>
        </w:rPr>
        <w:t xml:space="preserve"> а также отсутствии незавершенных или запланированных к проведению контрольных мероприятий налоговыми органами</w:t>
      </w:r>
      <w:r w:rsidR="0018154B">
        <w:rPr>
          <w:rFonts w:ascii="Times New Roman" w:hAnsi="Times New Roman" w:cs="Times New Roman"/>
          <w:sz w:val="24"/>
          <w:szCs w:val="24"/>
        </w:rPr>
        <w:br/>
      </w:r>
      <w:r w:rsidR="000E5605" w:rsidRPr="00046B1D">
        <w:rPr>
          <w:rFonts w:ascii="Times New Roman" w:hAnsi="Times New Roman" w:cs="Times New Roman"/>
          <w:sz w:val="24"/>
          <w:szCs w:val="24"/>
        </w:rPr>
        <w:t>в отношении иностранной организации (иностранного юридического лица) в части деятельности представительства (филиала)</w:t>
      </w:r>
      <w:r w:rsidR="000E56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администрация парка:</w:t>
      </w:r>
    </w:p>
    <w:p w14:paraId="29EFDDBB" w14:textId="79A4C2EC" w:rsidR="000E5605" w:rsidRDefault="000E5605" w:rsidP="000E56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 запись в реестр о прекращении деятельности представительства (филиала) в случае прекращения деятельности по решению иностранной организации (иностранного юридического лица);</w:t>
      </w:r>
    </w:p>
    <w:p w14:paraId="40D6CD5F" w14:textId="7CED9D6D" w:rsidR="000E5605" w:rsidRDefault="000E5605" w:rsidP="000E56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30 рабочих дней принимает решение о прекращении деятельности представительства (филиала) и вносит соответствующую запись</w:t>
      </w:r>
      <w:r w:rsidR="00E74BA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реестр в случае принятия решения администрацией парка.</w:t>
      </w:r>
    </w:p>
    <w:p w14:paraId="31555FE8" w14:textId="7FC8431A" w:rsidR="00943174" w:rsidRDefault="00546CE2" w:rsidP="0094317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6CE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Уведомление о принятом администрацией парка решении о прекращении деятельности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80EB0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представительства</w:t>
      </w:r>
      <w:r w:rsidR="009431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(филиала)</w:t>
      </w:r>
      <w:r w:rsidRPr="00980E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течение </w:t>
      </w:r>
      <w:r w:rsidR="00943174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980E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рабочих дней направляется иностранной организации</w:t>
      </w:r>
      <w:r w:rsidR="009431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(иностранному юридическому лицу)</w:t>
      </w:r>
      <w:r w:rsidR="00E74BA0">
        <w:rPr>
          <w:rFonts w:ascii="Times New Roman" w:eastAsia="Times New Roman" w:hAnsi="Times New Roman" w:cs="Times New Roman"/>
          <w:color w:val="000000"/>
          <w:sz w:val="24"/>
          <w:szCs w:val="24"/>
        </w:rPr>
        <w:t>, представительству (филиалу)</w:t>
      </w:r>
      <w:r w:rsidRPr="00980EB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43174" w:rsidRPr="009431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3406C292" w14:textId="334D082C" w:rsidR="00943174" w:rsidRPr="00980EB0" w:rsidRDefault="00943174" w:rsidP="0094317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0EB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Иностранная организация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(иностранное юридическое лицо)</w:t>
      </w:r>
      <w:r w:rsidRPr="00980E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получившая уведомление о принятом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администрацией парка</w:t>
      </w:r>
      <w:r w:rsidRPr="00980E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решении о прекращении деятельности представительства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(филиала) не вправе осуществлять деятельность.</w:t>
      </w:r>
    </w:p>
    <w:p w14:paraId="750CDCD8" w14:textId="59B79948" w:rsidR="00546CE2" w:rsidRDefault="00546CE2" w:rsidP="00546C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F87E3D" w14:textId="1A70DB48" w:rsidR="007E1FE4" w:rsidRDefault="007E1FE4" w:rsidP="00D65D9D">
      <w:pPr>
        <w:autoSpaceDE w:val="0"/>
        <w:autoSpaceDN w:val="0"/>
        <w:adjustRightInd w:val="0"/>
        <w:spacing w:after="0" w:line="240" w:lineRule="exact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</w:pPr>
      <w:r w:rsidRPr="007E1FE4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Прием документов 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на </w:t>
      </w:r>
      <w:r w:rsidR="00943174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открытие,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 прекращения деятельности представительств иностранных организаций</w:t>
      </w:r>
      <w:r w:rsidR="00943174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 и филиалов </w:t>
      </w:r>
      <w:r w:rsidR="00943174" w:rsidRPr="00943174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иностранных юридических лиц на территории Китайско-Белорусского индустриального парка «Великий камень»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 осуществляется</w:t>
      </w:r>
      <w:r w:rsidRPr="007E1FE4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 специалистами управления правовой, корпоративной и кадровой работы администрации парка «Великий камень», по адресу: пр. Пекинский, 18, в Центре комплексного обслуживания «одна станция»</w:t>
      </w:r>
      <w:r w:rsidR="0018154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 (2 этаж), тел.+37517 517 28 74</w:t>
      </w:r>
      <w:r w:rsidR="0044161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.</w:t>
      </w:r>
    </w:p>
    <w:p w14:paraId="0BA2A864" w14:textId="08483AFC" w:rsidR="007E1FE4" w:rsidRPr="00980EB0" w:rsidRDefault="007E1FE4" w:rsidP="00D65D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828282"/>
          <w:sz w:val="24"/>
          <w:szCs w:val="24"/>
        </w:rPr>
      </w:pPr>
      <w:r w:rsidRPr="007E1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Время работы: </w:t>
      </w:r>
      <w:r w:rsidRPr="007E1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понедельник – пятница 9.00-17.30; обед 13.00-13.30</w:t>
      </w:r>
      <w:r w:rsidRPr="007E1FE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14:paraId="7A22C12B" w14:textId="77777777" w:rsidR="00724A3B" w:rsidRDefault="00724A3B" w:rsidP="00A34B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sectPr w:rsidR="00724A3B" w:rsidSect="00A23003">
      <w:headerReference w:type="default" r:id="rId7"/>
      <w:pgSz w:w="11906" w:h="16838"/>
      <w:pgMar w:top="1276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A1FCB0" w14:textId="77777777" w:rsidR="007870A5" w:rsidRDefault="007870A5" w:rsidP="00000F0C">
      <w:pPr>
        <w:spacing w:after="0" w:line="240" w:lineRule="auto"/>
      </w:pPr>
      <w:r>
        <w:separator/>
      </w:r>
    </w:p>
  </w:endnote>
  <w:endnote w:type="continuationSeparator" w:id="0">
    <w:p w14:paraId="5AF75A83" w14:textId="77777777" w:rsidR="007870A5" w:rsidRDefault="007870A5" w:rsidP="00000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229644" w14:textId="77777777" w:rsidR="007870A5" w:rsidRDefault="007870A5" w:rsidP="00000F0C">
      <w:pPr>
        <w:spacing w:after="0" w:line="240" w:lineRule="auto"/>
      </w:pPr>
      <w:r>
        <w:separator/>
      </w:r>
    </w:p>
  </w:footnote>
  <w:footnote w:type="continuationSeparator" w:id="0">
    <w:p w14:paraId="2BCB0F34" w14:textId="77777777" w:rsidR="007870A5" w:rsidRDefault="007870A5" w:rsidP="00000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3468111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59F0E89C" w14:textId="77777777" w:rsidR="00000F0C" w:rsidRPr="00000F0C" w:rsidRDefault="00000F0C">
        <w:pPr>
          <w:pStyle w:val="a4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000F0C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000F0C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000F0C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18154B">
          <w:rPr>
            <w:rFonts w:ascii="Times New Roman" w:hAnsi="Times New Roman" w:cs="Times New Roman"/>
            <w:noProof/>
            <w:sz w:val="28"/>
            <w:szCs w:val="28"/>
          </w:rPr>
          <w:t>4</w:t>
        </w:r>
        <w:r w:rsidRPr="00000F0C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CF64A0"/>
    <w:multiLevelType w:val="multilevel"/>
    <w:tmpl w:val="14CE6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211DFD"/>
    <w:multiLevelType w:val="multilevel"/>
    <w:tmpl w:val="427AC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0618B0"/>
    <w:multiLevelType w:val="multilevel"/>
    <w:tmpl w:val="BE7C5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3F0A56"/>
    <w:multiLevelType w:val="hybridMultilevel"/>
    <w:tmpl w:val="8D6E2F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D283001"/>
    <w:multiLevelType w:val="multilevel"/>
    <w:tmpl w:val="8EA62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90E08AA"/>
    <w:multiLevelType w:val="multilevel"/>
    <w:tmpl w:val="07908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102B9D"/>
    <w:multiLevelType w:val="multilevel"/>
    <w:tmpl w:val="CCD47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30471301">
    <w:abstractNumId w:val="0"/>
  </w:num>
  <w:num w:numId="2" w16cid:durableId="890270978">
    <w:abstractNumId w:val="2"/>
  </w:num>
  <w:num w:numId="3" w16cid:durableId="117381537">
    <w:abstractNumId w:val="1"/>
  </w:num>
  <w:num w:numId="4" w16cid:durableId="93021023">
    <w:abstractNumId w:val="6"/>
  </w:num>
  <w:num w:numId="5" w16cid:durableId="2111965742">
    <w:abstractNumId w:val="4"/>
  </w:num>
  <w:num w:numId="6" w16cid:durableId="1046563206">
    <w:abstractNumId w:val="5"/>
  </w:num>
  <w:num w:numId="7" w16cid:durableId="5368190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3F4"/>
    <w:rsid w:val="00000F0C"/>
    <w:rsid w:val="000062BB"/>
    <w:rsid w:val="00046B1D"/>
    <w:rsid w:val="000E5605"/>
    <w:rsid w:val="0018154B"/>
    <w:rsid w:val="001A02E2"/>
    <w:rsid w:val="001D6D11"/>
    <w:rsid w:val="0025022A"/>
    <w:rsid w:val="00270659"/>
    <w:rsid w:val="002B4FBE"/>
    <w:rsid w:val="002F482F"/>
    <w:rsid w:val="00313AA6"/>
    <w:rsid w:val="00330993"/>
    <w:rsid w:val="003D4B7A"/>
    <w:rsid w:val="0044161D"/>
    <w:rsid w:val="004863F4"/>
    <w:rsid w:val="004C626F"/>
    <w:rsid w:val="005251D0"/>
    <w:rsid w:val="00546CE2"/>
    <w:rsid w:val="00582F4D"/>
    <w:rsid w:val="005A06C2"/>
    <w:rsid w:val="005A4E0A"/>
    <w:rsid w:val="0063436A"/>
    <w:rsid w:val="0063616E"/>
    <w:rsid w:val="0064600A"/>
    <w:rsid w:val="00686FEB"/>
    <w:rsid w:val="00691B99"/>
    <w:rsid w:val="006B52A4"/>
    <w:rsid w:val="006C66C7"/>
    <w:rsid w:val="007037F7"/>
    <w:rsid w:val="00724A3B"/>
    <w:rsid w:val="00755C4E"/>
    <w:rsid w:val="007749FB"/>
    <w:rsid w:val="007870A5"/>
    <w:rsid w:val="007B42D2"/>
    <w:rsid w:val="007B4DB2"/>
    <w:rsid w:val="007E1FE4"/>
    <w:rsid w:val="00901C68"/>
    <w:rsid w:val="00943174"/>
    <w:rsid w:val="00954ED2"/>
    <w:rsid w:val="009824C2"/>
    <w:rsid w:val="009A2818"/>
    <w:rsid w:val="009F79A0"/>
    <w:rsid w:val="00A23003"/>
    <w:rsid w:val="00A33CE4"/>
    <w:rsid w:val="00A34BD8"/>
    <w:rsid w:val="00A70727"/>
    <w:rsid w:val="00AA05E5"/>
    <w:rsid w:val="00B374A7"/>
    <w:rsid w:val="00B46137"/>
    <w:rsid w:val="00B46ACA"/>
    <w:rsid w:val="00B47307"/>
    <w:rsid w:val="00BA2CD6"/>
    <w:rsid w:val="00BD3C71"/>
    <w:rsid w:val="00BF717A"/>
    <w:rsid w:val="00C55BB5"/>
    <w:rsid w:val="00C57B7B"/>
    <w:rsid w:val="00C64ECC"/>
    <w:rsid w:val="00CB3D9F"/>
    <w:rsid w:val="00D203C9"/>
    <w:rsid w:val="00D340DE"/>
    <w:rsid w:val="00D37716"/>
    <w:rsid w:val="00D41385"/>
    <w:rsid w:val="00D65D9D"/>
    <w:rsid w:val="00DA0F3A"/>
    <w:rsid w:val="00DA280E"/>
    <w:rsid w:val="00E42B95"/>
    <w:rsid w:val="00E72998"/>
    <w:rsid w:val="00E74BA0"/>
    <w:rsid w:val="00F03D69"/>
    <w:rsid w:val="00F66CA2"/>
    <w:rsid w:val="00F8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FCF46"/>
  <w15:docId w15:val="{835B2BE0-2927-482D-9C0D-07472F9A0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6CE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00F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00F0C"/>
  </w:style>
  <w:style w:type="paragraph" w:styleId="a6">
    <w:name w:val="footer"/>
    <w:basedOn w:val="a"/>
    <w:link w:val="a7"/>
    <w:uiPriority w:val="99"/>
    <w:unhideWhenUsed/>
    <w:rsid w:val="00000F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00F0C"/>
  </w:style>
  <w:style w:type="paragraph" w:styleId="a8">
    <w:name w:val="Balloon Text"/>
    <w:basedOn w:val="a"/>
    <w:link w:val="a9"/>
    <w:uiPriority w:val="99"/>
    <w:semiHidden/>
    <w:unhideWhenUsed/>
    <w:rsid w:val="003D4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4B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1851</Words>
  <Characters>10557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 Владимирович Бурак</dc:creator>
  <cp:lastModifiedBy>Екатерина Холодинская</cp:lastModifiedBy>
  <cp:revision>2</cp:revision>
  <cp:lastPrinted>2024-11-20T07:12:00Z</cp:lastPrinted>
  <dcterms:created xsi:type="dcterms:W3CDTF">2024-11-21T13:13:00Z</dcterms:created>
  <dcterms:modified xsi:type="dcterms:W3CDTF">2024-11-21T13:13:00Z</dcterms:modified>
</cp:coreProperties>
</file>